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D8" w:rsidRPr="00FA79DF" w:rsidRDefault="00691DD8" w:rsidP="00B46923">
      <w:pPr>
        <w:jc w:val="center"/>
        <w:rPr>
          <w:rFonts w:asciiTheme="majorHAnsi" w:hAnsiTheme="majorHAnsi"/>
          <w:b/>
          <w:sz w:val="24"/>
          <w:szCs w:val="24"/>
          <w:u w:val="single"/>
        </w:rPr>
      </w:pPr>
      <w:r w:rsidRPr="00FA79DF">
        <w:rPr>
          <w:rFonts w:asciiTheme="majorHAnsi" w:hAnsiTheme="majorHAnsi"/>
          <w:b/>
          <w:sz w:val="24"/>
          <w:szCs w:val="24"/>
          <w:u w:val="single"/>
        </w:rPr>
        <w:t xml:space="preserve">Greene </w:t>
      </w:r>
      <w:smartTag w:uri="urn:schemas-microsoft-com:office:smarttags" w:element="PlaceType">
        <w:r w:rsidRPr="00FA79DF">
          <w:rPr>
            <w:rFonts w:asciiTheme="majorHAnsi" w:hAnsiTheme="majorHAnsi"/>
            <w:b/>
            <w:sz w:val="24"/>
            <w:szCs w:val="24"/>
            <w:u w:val="single"/>
          </w:rPr>
          <w:t>County</w:t>
        </w:r>
      </w:smartTag>
      <w:r w:rsidRPr="00FA79DF">
        <w:rPr>
          <w:rFonts w:asciiTheme="majorHAnsi" w:hAnsiTheme="majorHAnsi"/>
          <w:b/>
          <w:sz w:val="24"/>
          <w:szCs w:val="24"/>
          <w:u w:val="single"/>
        </w:rPr>
        <w:t xml:space="preserve"> Family Planning</w:t>
      </w:r>
    </w:p>
    <w:p w:rsidR="00693A2E" w:rsidRPr="00FA79DF" w:rsidRDefault="00693A2E" w:rsidP="00B46923">
      <w:pPr>
        <w:jc w:val="center"/>
        <w:rPr>
          <w:rFonts w:asciiTheme="majorHAnsi" w:hAnsiTheme="majorHAnsi"/>
          <w:b/>
          <w:sz w:val="24"/>
          <w:szCs w:val="24"/>
          <w:u w:val="single"/>
        </w:rPr>
      </w:pPr>
      <w:r w:rsidRPr="00FA79DF">
        <w:rPr>
          <w:rFonts w:asciiTheme="majorHAnsi" w:hAnsiTheme="majorHAnsi"/>
          <w:b/>
          <w:sz w:val="24"/>
          <w:szCs w:val="24"/>
          <w:u w:val="single"/>
        </w:rPr>
        <w:t>2012 Annual Report</w:t>
      </w:r>
    </w:p>
    <w:p w:rsidR="00247D1A" w:rsidRPr="00FA79DF" w:rsidRDefault="00247D1A" w:rsidP="00B46923">
      <w:pPr>
        <w:jc w:val="center"/>
        <w:rPr>
          <w:rFonts w:asciiTheme="majorHAnsi" w:hAnsiTheme="majorHAnsi"/>
          <w:sz w:val="24"/>
          <w:szCs w:val="24"/>
          <w:u w:val="single"/>
        </w:rPr>
      </w:pPr>
    </w:p>
    <w:p w:rsidR="00691DD8" w:rsidRPr="00FA79DF" w:rsidRDefault="00691DD8" w:rsidP="00834103">
      <w:pPr>
        <w:jc w:val="both"/>
        <w:rPr>
          <w:rFonts w:asciiTheme="majorHAnsi" w:hAnsiTheme="majorHAnsi"/>
          <w:sz w:val="24"/>
          <w:szCs w:val="24"/>
        </w:rPr>
      </w:pPr>
    </w:p>
    <w:p w:rsidR="00F1128A" w:rsidRPr="00FA79DF" w:rsidRDefault="00691DD8" w:rsidP="00834103">
      <w:pPr>
        <w:jc w:val="both"/>
        <w:rPr>
          <w:rFonts w:asciiTheme="majorHAnsi" w:hAnsiTheme="majorHAnsi" w:cs="Arial"/>
          <w:sz w:val="24"/>
          <w:szCs w:val="24"/>
        </w:rPr>
      </w:pPr>
      <w:r w:rsidRPr="00FA79DF">
        <w:rPr>
          <w:rFonts w:asciiTheme="majorHAnsi" w:hAnsiTheme="majorHAnsi"/>
          <w:sz w:val="24"/>
          <w:szCs w:val="24"/>
        </w:rPr>
        <w:t xml:space="preserve">2012 was a year of great </w:t>
      </w:r>
      <w:r w:rsidR="00900911">
        <w:rPr>
          <w:rFonts w:asciiTheme="majorHAnsi" w:hAnsiTheme="majorHAnsi"/>
          <w:sz w:val="24"/>
          <w:szCs w:val="24"/>
        </w:rPr>
        <w:t xml:space="preserve">effort and </w:t>
      </w:r>
      <w:r w:rsidRPr="00FA79DF">
        <w:rPr>
          <w:rFonts w:asciiTheme="majorHAnsi" w:hAnsiTheme="majorHAnsi"/>
          <w:sz w:val="24"/>
          <w:szCs w:val="24"/>
        </w:rPr>
        <w:t xml:space="preserve">change for </w:t>
      </w:r>
      <w:r w:rsidR="00900911">
        <w:rPr>
          <w:rFonts w:asciiTheme="majorHAnsi" w:hAnsiTheme="majorHAnsi"/>
          <w:sz w:val="24"/>
          <w:szCs w:val="24"/>
        </w:rPr>
        <w:t xml:space="preserve">the staff of </w:t>
      </w:r>
      <w:r w:rsidRPr="00FA79DF">
        <w:rPr>
          <w:rFonts w:asciiTheme="majorHAnsi" w:hAnsiTheme="majorHAnsi"/>
          <w:sz w:val="24"/>
          <w:szCs w:val="24"/>
        </w:rPr>
        <w:t>Greene County Family Planning.  There were changes in staffing and personnel, a changeo</w:t>
      </w:r>
      <w:r w:rsidR="0069174F" w:rsidRPr="00FA79DF">
        <w:rPr>
          <w:rFonts w:asciiTheme="majorHAnsi" w:hAnsiTheme="majorHAnsi"/>
          <w:sz w:val="24"/>
          <w:szCs w:val="24"/>
        </w:rPr>
        <w:t>ver to electronic medical records</w:t>
      </w:r>
      <w:r w:rsidRPr="00FA79DF">
        <w:rPr>
          <w:rFonts w:asciiTheme="majorHAnsi" w:hAnsiTheme="majorHAnsi"/>
          <w:sz w:val="24"/>
          <w:szCs w:val="24"/>
        </w:rPr>
        <w:t xml:space="preserve">, </w:t>
      </w:r>
      <w:r w:rsidR="00AB1A40">
        <w:rPr>
          <w:rFonts w:asciiTheme="majorHAnsi" w:hAnsiTheme="majorHAnsi"/>
          <w:sz w:val="24"/>
          <w:szCs w:val="24"/>
        </w:rPr>
        <w:t xml:space="preserve">an </w:t>
      </w:r>
      <w:r w:rsidR="00900911">
        <w:rPr>
          <w:rFonts w:asciiTheme="majorHAnsi" w:hAnsiTheme="majorHAnsi"/>
          <w:sz w:val="24"/>
          <w:szCs w:val="24"/>
        </w:rPr>
        <w:t>audit by the NY</w:t>
      </w:r>
      <w:r w:rsidR="00A54E6A">
        <w:rPr>
          <w:rFonts w:asciiTheme="majorHAnsi" w:hAnsiTheme="majorHAnsi"/>
          <w:sz w:val="24"/>
          <w:szCs w:val="24"/>
        </w:rPr>
        <w:t xml:space="preserve"> </w:t>
      </w:r>
      <w:r w:rsidR="004F6D54">
        <w:rPr>
          <w:rFonts w:asciiTheme="majorHAnsi" w:hAnsiTheme="majorHAnsi"/>
          <w:sz w:val="24"/>
          <w:szCs w:val="24"/>
        </w:rPr>
        <w:t>S</w:t>
      </w:r>
      <w:r w:rsidR="00900911">
        <w:rPr>
          <w:rFonts w:asciiTheme="majorHAnsi" w:hAnsiTheme="majorHAnsi"/>
          <w:sz w:val="24"/>
          <w:szCs w:val="24"/>
        </w:rPr>
        <w:t xml:space="preserve">tate </w:t>
      </w:r>
      <w:r w:rsidR="004F6D54">
        <w:rPr>
          <w:rFonts w:asciiTheme="majorHAnsi" w:hAnsiTheme="majorHAnsi"/>
          <w:sz w:val="24"/>
          <w:szCs w:val="24"/>
        </w:rPr>
        <w:t>H</w:t>
      </w:r>
      <w:r w:rsidR="00900911">
        <w:rPr>
          <w:rFonts w:asciiTheme="majorHAnsi" w:hAnsiTheme="majorHAnsi"/>
          <w:sz w:val="24"/>
          <w:szCs w:val="24"/>
        </w:rPr>
        <w:t xml:space="preserve">ealth </w:t>
      </w:r>
      <w:r w:rsidR="004F6D54">
        <w:rPr>
          <w:rFonts w:asciiTheme="majorHAnsi" w:hAnsiTheme="majorHAnsi"/>
          <w:sz w:val="24"/>
          <w:szCs w:val="24"/>
        </w:rPr>
        <w:t>D</w:t>
      </w:r>
      <w:r w:rsidR="00900911">
        <w:rPr>
          <w:rFonts w:asciiTheme="majorHAnsi" w:hAnsiTheme="majorHAnsi"/>
          <w:sz w:val="24"/>
          <w:szCs w:val="24"/>
        </w:rPr>
        <w:t xml:space="preserve">epartment, </w:t>
      </w:r>
      <w:r w:rsidR="00A959DF" w:rsidRPr="00FA79DF">
        <w:rPr>
          <w:rFonts w:asciiTheme="majorHAnsi" w:hAnsiTheme="majorHAnsi"/>
          <w:sz w:val="24"/>
          <w:szCs w:val="24"/>
        </w:rPr>
        <w:t xml:space="preserve">and </w:t>
      </w:r>
      <w:r w:rsidRPr="00FA79DF">
        <w:rPr>
          <w:rFonts w:asciiTheme="majorHAnsi" w:hAnsiTheme="majorHAnsi"/>
          <w:sz w:val="24"/>
          <w:szCs w:val="24"/>
        </w:rPr>
        <w:t xml:space="preserve">continued fiscal tightening from the County. </w:t>
      </w:r>
      <w:r w:rsidR="00AB1A40">
        <w:rPr>
          <w:rFonts w:asciiTheme="majorHAnsi" w:hAnsiTheme="majorHAnsi"/>
          <w:sz w:val="24"/>
          <w:szCs w:val="24"/>
        </w:rPr>
        <w:t xml:space="preserve"> </w:t>
      </w:r>
      <w:r w:rsidR="00AB1A40" w:rsidRPr="00FA79DF">
        <w:rPr>
          <w:rFonts w:asciiTheme="majorHAnsi" w:hAnsiTheme="majorHAnsi" w:cs="Arial"/>
          <w:sz w:val="24"/>
          <w:szCs w:val="24"/>
        </w:rPr>
        <w:t>For several years in a row Greene County Family Planning has seen an increase in the numbers of persons at or below 100% of the federal poverty level. Currently 89% of our clients are at this Federal Poverty level</w:t>
      </w:r>
      <w:r w:rsidR="004F6D54">
        <w:rPr>
          <w:rFonts w:asciiTheme="majorHAnsi" w:hAnsiTheme="majorHAnsi" w:cs="Arial"/>
          <w:sz w:val="24"/>
          <w:szCs w:val="24"/>
        </w:rPr>
        <w:t>-</w:t>
      </w:r>
      <w:r w:rsidR="00AB1A40" w:rsidRPr="00FA79DF">
        <w:rPr>
          <w:rFonts w:asciiTheme="majorHAnsi" w:hAnsiTheme="majorHAnsi" w:cs="Arial"/>
          <w:sz w:val="24"/>
          <w:szCs w:val="24"/>
        </w:rPr>
        <w:t xml:space="preserve"> up from 87</w:t>
      </w:r>
      <w:r w:rsidR="004F6D54">
        <w:rPr>
          <w:rFonts w:asciiTheme="majorHAnsi" w:hAnsiTheme="majorHAnsi" w:cs="Arial"/>
          <w:sz w:val="24"/>
          <w:szCs w:val="24"/>
        </w:rPr>
        <w:t>%</w:t>
      </w:r>
      <w:r w:rsidR="00AB1A40" w:rsidRPr="00FA79DF">
        <w:rPr>
          <w:rFonts w:asciiTheme="majorHAnsi" w:hAnsiTheme="majorHAnsi" w:cs="Arial"/>
          <w:sz w:val="24"/>
          <w:szCs w:val="24"/>
        </w:rPr>
        <w:t xml:space="preserve"> in 2011. </w:t>
      </w:r>
      <w:r w:rsidRPr="00FA79DF">
        <w:rPr>
          <w:rFonts w:asciiTheme="majorHAnsi" w:hAnsiTheme="majorHAnsi"/>
          <w:sz w:val="24"/>
          <w:szCs w:val="24"/>
        </w:rPr>
        <w:t xml:space="preserve"> </w:t>
      </w:r>
      <w:r w:rsidR="00AB1A40">
        <w:rPr>
          <w:rFonts w:asciiTheme="majorHAnsi" w:hAnsiTheme="majorHAnsi" w:cs="Arial"/>
          <w:sz w:val="24"/>
          <w:szCs w:val="24"/>
        </w:rPr>
        <w:t>D</w:t>
      </w:r>
      <w:r w:rsidR="00AB1A40" w:rsidRPr="00FA79DF">
        <w:rPr>
          <w:rFonts w:asciiTheme="majorHAnsi" w:hAnsiTheme="majorHAnsi" w:cs="Arial"/>
          <w:sz w:val="24"/>
          <w:szCs w:val="24"/>
        </w:rPr>
        <w:t>espite the challenges</w:t>
      </w:r>
      <w:r w:rsidR="00AB1A40">
        <w:rPr>
          <w:rFonts w:asciiTheme="majorHAnsi" w:hAnsiTheme="majorHAnsi" w:cs="Arial"/>
          <w:sz w:val="24"/>
          <w:szCs w:val="24"/>
        </w:rPr>
        <w:t>,</w:t>
      </w:r>
      <w:r w:rsidR="00AB1A40" w:rsidRPr="00FA79DF">
        <w:rPr>
          <w:rFonts w:asciiTheme="majorHAnsi" w:hAnsiTheme="majorHAnsi" w:cs="Arial"/>
          <w:sz w:val="24"/>
          <w:szCs w:val="24"/>
        </w:rPr>
        <w:t xml:space="preserve"> </w:t>
      </w:r>
      <w:r w:rsidR="000700E0" w:rsidRPr="00FA79DF">
        <w:rPr>
          <w:rFonts w:asciiTheme="majorHAnsi" w:hAnsiTheme="majorHAnsi" w:cs="Arial"/>
          <w:sz w:val="24"/>
          <w:szCs w:val="24"/>
        </w:rPr>
        <w:t xml:space="preserve">staff was successful in </w:t>
      </w:r>
      <w:r w:rsidR="004F6D54">
        <w:rPr>
          <w:rFonts w:asciiTheme="majorHAnsi" w:hAnsiTheme="majorHAnsi" w:cs="Arial"/>
          <w:sz w:val="24"/>
          <w:szCs w:val="24"/>
        </w:rPr>
        <w:t xml:space="preserve">fulfilling </w:t>
      </w:r>
      <w:r w:rsidR="000700E0" w:rsidRPr="00FA79DF">
        <w:rPr>
          <w:rFonts w:asciiTheme="majorHAnsi" w:hAnsiTheme="majorHAnsi" w:cs="Arial"/>
          <w:sz w:val="24"/>
          <w:szCs w:val="24"/>
        </w:rPr>
        <w:t>the mission of</w:t>
      </w:r>
      <w:r w:rsidR="00F1128A" w:rsidRPr="00FA79DF">
        <w:rPr>
          <w:rFonts w:asciiTheme="majorHAnsi" w:hAnsiTheme="majorHAnsi" w:cs="Arial"/>
          <w:sz w:val="24"/>
          <w:szCs w:val="24"/>
        </w:rPr>
        <w:t xml:space="preserve"> </w:t>
      </w:r>
      <w:r w:rsidR="00F1128A" w:rsidRPr="00984064">
        <w:rPr>
          <w:rFonts w:asciiTheme="majorHAnsi" w:hAnsiTheme="majorHAnsi" w:cs="Arial"/>
          <w:i/>
          <w:sz w:val="24"/>
          <w:szCs w:val="24"/>
        </w:rPr>
        <w:t>providing Comprehensive Reproductive H</w:t>
      </w:r>
      <w:r w:rsidR="000700E0" w:rsidRPr="00984064">
        <w:rPr>
          <w:rFonts w:asciiTheme="majorHAnsi" w:hAnsiTheme="majorHAnsi" w:cs="Arial"/>
          <w:i/>
          <w:sz w:val="24"/>
          <w:szCs w:val="24"/>
        </w:rPr>
        <w:t>ealth care for the women and men in our community</w:t>
      </w:r>
      <w:r w:rsidR="00F1128A" w:rsidRPr="00FA79DF">
        <w:rPr>
          <w:rFonts w:asciiTheme="majorHAnsi" w:hAnsiTheme="majorHAnsi" w:cs="Arial"/>
          <w:sz w:val="24"/>
          <w:szCs w:val="24"/>
        </w:rPr>
        <w:t>,</w:t>
      </w:r>
      <w:r w:rsidR="000700E0" w:rsidRPr="00FA79DF">
        <w:rPr>
          <w:rFonts w:asciiTheme="majorHAnsi" w:hAnsiTheme="majorHAnsi" w:cs="Arial"/>
          <w:sz w:val="24"/>
          <w:szCs w:val="24"/>
        </w:rPr>
        <w:t xml:space="preserve"> </w:t>
      </w:r>
      <w:r w:rsidR="00AB1A40">
        <w:rPr>
          <w:rFonts w:asciiTheme="majorHAnsi" w:hAnsiTheme="majorHAnsi" w:cs="Arial"/>
          <w:sz w:val="24"/>
          <w:szCs w:val="24"/>
        </w:rPr>
        <w:t>and</w:t>
      </w:r>
      <w:r w:rsidR="000700E0" w:rsidRPr="00FA79DF">
        <w:rPr>
          <w:rFonts w:asciiTheme="majorHAnsi" w:hAnsiTheme="majorHAnsi" w:cs="Arial"/>
          <w:sz w:val="24"/>
          <w:szCs w:val="24"/>
        </w:rPr>
        <w:t xml:space="preserve"> our program continued to grow in its number of clients served, our revenue</w:t>
      </w:r>
      <w:r w:rsidR="008A7E28" w:rsidRPr="00FA79DF">
        <w:rPr>
          <w:rFonts w:asciiTheme="majorHAnsi" w:hAnsiTheme="majorHAnsi" w:cs="Arial"/>
          <w:sz w:val="24"/>
          <w:szCs w:val="24"/>
        </w:rPr>
        <w:t xml:space="preserve"> </w:t>
      </w:r>
      <w:r w:rsidR="003A715C" w:rsidRPr="00FA79DF">
        <w:rPr>
          <w:rFonts w:asciiTheme="majorHAnsi" w:hAnsiTheme="majorHAnsi" w:cs="Arial"/>
          <w:sz w:val="24"/>
          <w:szCs w:val="24"/>
        </w:rPr>
        <w:t>and the</w:t>
      </w:r>
      <w:r w:rsidR="008A7E28" w:rsidRPr="00FA79DF">
        <w:rPr>
          <w:rFonts w:asciiTheme="majorHAnsi" w:hAnsiTheme="majorHAnsi" w:cs="Arial"/>
          <w:sz w:val="24"/>
          <w:szCs w:val="24"/>
        </w:rPr>
        <w:t xml:space="preserve"> number of educational presentations in the community</w:t>
      </w:r>
      <w:r w:rsidR="000700E0" w:rsidRPr="00FA79DF">
        <w:rPr>
          <w:rFonts w:asciiTheme="majorHAnsi" w:hAnsiTheme="majorHAnsi" w:cs="Arial"/>
          <w:sz w:val="24"/>
          <w:szCs w:val="24"/>
        </w:rPr>
        <w:t>.</w:t>
      </w:r>
      <w:r w:rsidR="000700E0" w:rsidRPr="00FA79DF">
        <w:rPr>
          <w:rFonts w:asciiTheme="majorHAnsi" w:hAnsiTheme="majorHAnsi"/>
          <w:sz w:val="24"/>
          <w:szCs w:val="24"/>
        </w:rPr>
        <w:t xml:space="preserve"> </w:t>
      </w:r>
      <w:r w:rsidR="003A715C" w:rsidRPr="00FA79DF">
        <w:rPr>
          <w:rFonts w:asciiTheme="majorHAnsi" w:hAnsiTheme="majorHAnsi"/>
          <w:sz w:val="24"/>
          <w:szCs w:val="24"/>
        </w:rPr>
        <w:t xml:space="preserve"> </w:t>
      </w:r>
    </w:p>
    <w:p w:rsidR="00AB1A40" w:rsidRDefault="00AB1A40" w:rsidP="00834103">
      <w:pPr>
        <w:jc w:val="both"/>
        <w:rPr>
          <w:rFonts w:asciiTheme="majorHAnsi" w:hAnsiTheme="majorHAnsi" w:cs="Arial"/>
          <w:sz w:val="24"/>
          <w:szCs w:val="24"/>
        </w:rPr>
      </w:pPr>
    </w:p>
    <w:p w:rsidR="00F1128A" w:rsidRDefault="00F1128A" w:rsidP="00834103">
      <w:pPr>
        <w:jc w:val="both"/>
        <w:rPr>
          <w:rFonts w:asciiTheme="majorHAnsi" w:hAnsiTheme="majorHAnsi" w:cs="Arial"/>
          <w:sz w:val="24"/>
          <w:szCs w:val="24"/>
        </w:rPr>
      </w:pPr>
      <w:r w:rsidRPr="00FA79DF">
        <w:rPr>
          <w:rFonts w:asciiTheme="majorHAnsi" w:hAnsiTheme="majorHAnsi" w:cs="Arial"/>
          <w:sz w:val="24"/>
          <w:szCs w:val="24"/>
        </w:rPr>
        <w:t>In 2012 we had four long term employees move on to retirement and other employment.  They averaged 17 years working for Family Planning so their collective loss was a challenge for the clinic.  Fortunatel</w:t>
      </w:r>
      <w:r w:rsidR="00C1295C">
        <w:rPr>
          <w:rFonts w:asciiTheme="majorHAnsi" w:hAnsiTheme="majorHAnsi" w:cs="Arial"/>
          <w:sz w:val="24"/>
          <w:szCs w:val="24"/>
        </w:rPr>
        <w:t xml:space="preserve">y through promotions and hiring, </w:t>
      </w:r>
      <w:r w:rsidRPr="00FA79DF">
        <w:rPr>
          <w:rFonts w:asciiTheme="majorHAnsi" w:hAnsiTheme="majorHAnsi" w:cs="Arial"/>
          <w:sz w:val="24"/>
          <w:szCs w:val="24"/>
        </w:rPr>
        <w:t xml:space="preserve">we were able to find highly qualified staff </w:t>
      </w:r>
      <w:r w:rsidR="00C1295C">
        <w:rPr>
          <w:rFonts w:asciiTheme="majorHAnsi" w:hAnsiTheme="majorHAnsi" w:cs="Arial"/>
          <w:sz w:val="24"/>
          <w:szCs w:val="24"/>
        </w:rPr>
        <w:t xml:space="preserve">that </w:t>
      </w:r>
      <w:r w:rsidR="00D16B34">
        <w:rPr>
          <w:rFonts w:asciiTheme="majorHAnsi" w:hAnsiTheme="majorHAnsi" w:cs="Arial"/>
          <w:sz w:val="24"/>
          <w:szCs w:val="24"/>
        </w:rPr>
        <w:t>is</w:t>
      </w:r>
      <w:r w:rsidR="00C1295C">
        <w:rPr>
          <w:rFonts w:asciiTheme="majorHAnsi" w:hAnsiTheme="majorHAnsi" w:cs="Arial"/>
          <w:sz w:val="24"/>
          <w:szCs w:val="24"/>
        </w:rPr>
        <w:t xml:space="preserve"> </w:t>
      </w:r>
      <w:r w:rsidR="00984064">
        <w:rPr>
          <w:rFonts w:asciiTheme="majorHAnsi" w:hAnsiTheme="majorHAnsi" w:cs="Arial"/>
          <w:sz w:val="24"/>
          <w:szCs w:val="24"/>
        </w:rPr>
        <w:t xml:space="preserve">doing excellent work.  </w:t>
      </w:r>
      <w:r w:rsidRPr="00FA79DF">
        <w:rPr>
          <w:rFonts w:asciiTheme="majorHAnsi" w:hAnsiTheme="majorHAnsi" w:cs="Arial"/>
          <w:sz w:val="24"/>
          <w:szCs w:val="24"/>
        </w:rPr>
        <w:t xml:space="preserve">We have </w:t>
      </w:r>
      <w:r w:rsidR="004F6D54">
        <w:rPr>
          <w:rFonts w:asciiTheme="majorHAnsi" w:hAnsiTheme="majorHAnsi" w:cs="Arial"/>
          <w:sz w:val="24"/>
          <w:szCs w:val="24"/>
        </w:rPr>
        <w:t>reduced</w:t>
      </w:r>
      <w:r w:rsidRPr="00FA79DF">
        <w:rPr>
          <w:rFonts w:asciiTheme="majorHAnsi" w:hAnsiTheme="majorHAnsi" w:cs="Arial"/>
          <w:sz w:val="24"/>
          <w:szCs w:val="24"/>
        </w:rPr>
        <w:t xml:space="preserve"> one of our positions to part time, and that position remains unfilled at the current time.  </w:t>
      </w:r>
    </w:p>
    <w:p w:rsidR="00984064" w:rsidRPr="00FA79DF" w:rsidRDefault="00984064" w:rsidP="00834103">
      <w:pPr>
        <w:jc w:val="both"/>
        <w:rPr>
          <w:rFonts w:asciiTheme="majorHAnsi" w:hAnsiTheme="majorHAnsi" w:cs="Arial"/>
          <w:sz w:val="24"/>
          <w:szCs w:val="24"/>
        </w:rPr>
      </w:pPr>
    </w:p>
    <w:p w:rsidR="00984064" w:rsidRDefault="00F1128A" w:rsidP="00834103">
      <w:pPr>
        <w:jc w:val="both"/>
        <w:rPr>
          <w:rFonts w:asciiTheme="majorHAnsi" w:hAnsiTheme="majorHAnsi" w:cs="Arial"/>
          <w:sz w:val="24"/>
          <w:szCs w:val="24"/>
        </w:rPr>
      </w:pPr>
      <w:r w:rsidRPr="00FA79DF">
        <w:rPr>
          <w:rFonts w:asciiTheme="majorHAnsi" w:hAnsiTheme="majorHAnsi" w:cs="Arial"/>
          <w:sz w:val="24"/>
          <w:szCs w:val="24"/>
        </w:rPr>
        <w:t>Our har</w:t>
      </w:r>
      <w:r w:rsidR="003535F7">
        <w:rPr>
          <w:rFonts w:asciiTheme="majorHAnsi" w:hAnsiTheme="majorHAnsi" w:cs="Arial"/>
          <w:sz w:val="24"/>
          <w:szCs w:val="24"/>
        </w:rPr>
        <w:t>dworking staff includes: Board C</w:t>
      </w:r>
      <w:r w:rsidRPr="00FA79DF">
        <w:rPr>
          <w:rFonts w:asciiTheme="majorHAnsi" w:hAnsiTheme="majorHAnsi" w:cs="Arial"/>
          <w:sz w:val="24"/>
          <w:szCs w:val="24"/>
        </w:rPr>
        <w:t>ertified Nurse Practitioners: Marianne Powers and Brenda Maccio, Public Health Nurse: Wendy Johnson, Health Educator: Jennifer Boland, Principal Senior Family Planning Aide: Kayla Eacott, Senior Family Planning Aides: Meghan Kelly and Tara Hall, Medical Receptionist: Charissa Bagley, and Account Clerk Typist: D</w:t>
      </w:r>
      <w:r w:rsidR="004F2FD1">
        <w:rPr>
          <w:rFonts w:asciiTheme="majorHAnsi" w:hAnsiTheme="majorHAnsi" w:cs="Arial"/>
          <w:sz w:val="24"/>
          <w:szCs w:val="24"/>
        </w:rPr>
        <w:t>o</w:t>
      </w:r>
      <w:r w:rsidRPr="00FA79DF">
        <w:rPr>
          <w:rFonts w:asciiTheme="majorHAnsi" w:hAnsiTheme="majorHAnsi" w:cs="Arial"/>
          <w:sz w:val="24"/>
          <w:szCs w:val="24"/>
        </w:rPr>
        <w:t xml:space="preserve">lores Boutin. </w:t>
      </w:r>
    </w:p>
    <w:p w:rsidR="00984064" w:rsidRDefault="00984064" w:rsidP="00834103">
      <w:pPr>
        <w:jc w:val="both"/>
        <w:rPr>
          <w:rFonts w:asciiTheme="majorHAnsi" w:hAnsiTheme="majorHAnsi" w:cs="Arial"/>
          <w:sz w:val="24"/>
          <w:szCs w:val="24"/>
        </w:rPr>
      </w:pPr>
    </w:p>
    <w:p w:rsidR="001F5ED3" w:rsidRDefault="00984064" w:rsidP="001F5ED3">
      <w:pPr>
        <w:jc w:val="both"/>
        <w:rPr>
          <w:rFonts w:asciiTheme="majorHAnsi" w:hAnsiTheme="majorHAnsi"/>
          <w:sz w:val="24"/>
          <w:szCs w:val="24"/>
        </w:rPr>
      </w:pPr>
      <w:r>
        <w:rPr>
          <w:rFonts w:asciiTheme="majorHAnsi" w:hAnsiTheme="majorHAnsi" w:cs="Arial"/>
          <w:sz w:val="24"/>
          <w:szCs w:val="24"/>
        </w:rPr>
        <w:t xml:space="preserve">One </w:t>
      </w:r>
      <w:r w:rsidR="00C1295C">
        <w:rPr>
          <w:rFonts w:asciiTheme="majorHAnsi" w:hAnsiTheme="majorHAnsi" w:cs="Arial"/>
          <w:sz w:val="24"/>
          <w:szCs w:val="24"/>
        </w:rPr>
        <w:t>f</w:t>
      </w:r>
      <w:r>
        <w:rPr>
          <w:rFonts w:asciiTheme="majorHAnsi" w:hAnsiTheme="majorHAnsi" w:cs="Arial"/>
          <w:sz w:val="24"/>
          <w:szCs w:val="24"/>
        </w:rPr>
        <w:t>ull time Program Administrator/Nurse Practitioner oversees the clinic and provides Patient care, and our Medical Director</w:t>
      </w:r>
      <w:r w:rsidR="004F6D54">
        <w:rPr>
          <w:rFonts w:asciiTheme="majorHAnsi" w:hAnsiTheme="majorHAnsi" w:cs="Arial"/>
          <w:sz w:val="24"/>
          <w:szCs w:val="24"/>
        </w:rPr>
        <w:t>,</w:t>
      </w:r>
      <w:r w:rsidR="00C1295C">
        <w:rPr>
          <w:rFonts w:asciiTheme="majorHAnsi" w:hAnsiTheme="majorHAnsi" w:cs="Arial"/>
          <w:sz w:val="24"/>
          <w:szCs w:val="24"/>
        </w:rPr>
        <w:t xml:space="preserve"> Dr. Lawrence</w:t>
      </w:r>
      <w:r>
        <w:rPr>
          <w:rFonts w:asciiTheme="majorHAnsi" w:hAnsiTheme="majorHAnsi" w:cs="Arial"/>
          <w:sz w:val="24"/>
          <w:szCs w:val="24"/>
        </w:rPr>
        <w:t xml:space="preserve"> Perl</w:t>
      </w:r>
      <w:r w:rsidR="004F6D54">
        <w:rPr>
          <w:rFonts w:asciiTheme="majorHAnsi" w:hAnsiTheme="majorHAnsi" w:cs="Arial"/>
          <w:sz w:val="24"/>
          <w:szCs w:val="24"/>
        </w:rPr>
        <w:t>,</w:t>
      </w:r>
      <w:r>
        <w:rPr>
          <w:rFonts w:asciiTheme="majorHAnsi" w:hAnsiTheme="majorHAnsi" w:cs="Arial"/>
          <w:sz w:val="24"/>
          <w:szCs w:val="24"/>
        </w:rPr>
        <w:t xml:space="preserve"> </w:t>
      </w:r>
      <w:r w:rsidRPr="00FA79DF">
        <w:rPr>
          <w:rFonts w:asciiTheme="majorHAnsi" w:hAnsiTheme="majorHAnsi" w:cs="Arial"/>
          <w:sz w:val="24"/>
          <w:szCs w:val="24"/>
        </w:rPr>
        <w:t>provides</w:t>
      </w:r>
      <w:r>
        <w:rPr>
          <w:rFonts w:asciiTheme="majorHAnsi" w:hAnsiTheme="majorHAnsi" w:cs="Arial"/>
          <w:sz w:val="24"/>
          <w:szCs w:val="24"/>
        </w:rPr>
        <w:t xml:space="preserve"> onsite care to our clients</w:t>
      </w:r>
      <w:r w:rsidR="00C1295C">
        <w:rPr>
          <w:rFonts w:asciiTheme="majorHAnsi" w:hAnsiTheme="majorHAnsi" w:cs="Arial"/>
          <w:sz w:val="24"/>
          <w:szCs w:val="24"/>
        </w:rPr>
        <w:t>,</w:t>
      </w:r>
      <w:r>
        <w:rPr>
          <w:rFonts w:asciiTheme="majorHAnsi" w:hAnsiTheme="majorHAnsi" w:cs="Arial"/>
          <w:sz w:val="24"/>
          <w:szCs w:val="24"/>
        </w:rPr>
        <w:t xml:space="preserve"> as well as</w:t>
      </w:r>
      <w:r w:rsidR="00C1295C">
        <w:rPr>
          <w:rFonts w:asciiTheme="majorHAnsi" w:hAnsiTheme="majorHAnsi" w:cs="Arial"/>
          <w:sz w:val="24"/>
          <w:szCs w:val="24"/>
        </w:rPr>
        <w:t>,</w:t>
      </w:r>
      <w:r>
        <w:rPr>
          <w:rFonts w:asciiTheme="majorHAnsi" w:hAnsiTheme="majorHAnsi" w:cs="Arial"/>
          <w:sz w:val="24"/>
          <w:szCs w:val="24"/>
        </w:rPr>
        <w:t xml:space="preserve"> acting as a consultant to our Clinical Staff.  The Patient</w:t>
      </w:r>
      <w:r w:rsidR="001F5ED3" w:rsidRPr="00F00D77">
        <w:rPr>
          <w:rFonts w:asciiTheme="majorHAnsi" w:hAnsiTheme="majorHAnsi"/>
          <w:sz w:val="24"/>
          <w:szCs w:val="24"/>
        </w:rPr>
        <w:t xml:space="preserve"> Care Review committee</w:t>
      </w:r>
      <w:r w:rsidR="001F5ED3" w:rsidRPr="00CC1799">
        <w:rPr>
          <w:rFonts w:asciiTheme="majorHAnsi" w:hAnsiTheme="majorHAnsi"/>
          <w:sz w:val="24"/>
          <w:szCs w:val="24"/>
        </w:rPr>
        <w:t xml:space="preserve"> meets m</w:t>
      </w:r>
      <w:r w:rsidR="00C1295C">
        <w:rPr>
          <w:rFonts w:asciiTheme="majorHAnsi" w:hAnsiTheme="majorHAnsi"/>
          <w:sz w:val="24"/>
          <w:szCs w:val="24"/>
        </w:rPr>
        <w:t>onthly and consists of Dr. Perl</w:t>
      </w:r>
      <w:r w:rsidR="001F5ED3" w:rsidRPr="00CC1799">
        <w:rPr>
          <w:rFonts w:asciiTheme="majorHAnsi" w:hAnsiTheme="majorHAnsi"/>
          <w:sz w:val="24"/>
          <w:szCs w:val="24"/>
        </w:rPr>
        <w:t xml:space="preserve"> and the three Nurse Practitioners.  Dr. Perl performs a quality assurance review on four c</w:t>
      </w:r>
      <w:r w:rsidR="00C1295C">
        <w:rPr>
          <w:rFonts w:asciiTheme="majorHAnsi" w:hAnsiTheme="majorHAnsi"/>
          <w:sz w:val="24"/>
          <w:szCs w:val="24"/>
        </w:rPr>
        <w:t>lient</w:t>
      </w:r>
      <w:r w:rsidR="001F5ED3" w:rsidRPr="00CC1799">
        <w:rPr>
          <w:rFonts w:asciiTheme="majorHAnsi" w:hAnsiTheme="majorHAnsi"/>
          <w:sz w:val="24"/>
          <w:szCs w:val="24"/>
        </w:rPr>
        <w:t>s</w:t>
      </w:r>
      <w:r w:rsidR="00C1295C">
        <w:rPr>
          <w:rFonts w:asciiTheme="majorHAnsi" w:hAnsiTheme="majorHAnsi"/>
          <w:sz w:val="24"/>
          <w:szCs w:val="24"/>
        </w:rPr>
        <w:t>’</w:t>
      </w:r>
      <w:r w:rsidR="001F5ED3" w:rsidRPr="00CC1799">
        <w:rPr>
          <w:rFonts w:asciiTheme="majorHAnsi" w:hAnsiTheme="majorHAnsi"/>
          <w:sz w:val="24"/>
          <w:szCs w:val="24"/>
        </w:rPr>
        <w:t xml:space="preserve"> charts each quarter.  In addition any cases the NP’s wish to review are discussed and a summary of his recommendations is charted in the medical record.  Also discussed at the meeting are the findings of all of the Quality Assurance activities of the clinic, the collate</w:t>
      </w:r>
      <w:r w:rsidR="00D16B34">
        <w:rPr>
          <w:rFonts w:asciiTheme="majorHAnsi" w:hAnsiTheme="majorHAnsi"/>
          <w:sz w:val="24"/>
          <w:szCs w:val="24"/>
        </w:rPr>
        <w:t>d results of the monthly client</w:t>
      </w:r>
      <w:r w:rsidR="001F5ED3" w:rsidRPr="00CC1799">
        <w:rPr>
          <w:rFonts w:asciiTheme="majorHAnsi" w:hAnsiTheme="majorHAnsi"/>
          <w:sz w:val="24"/>
          <w:szCs w:val="24"/>
        </w:rPr>
        <w:t xml:space="preserve"> surveys, any policy and procedure updates, and </w:t>
      </w:r>
      <w:r w:rsidR="000D09E8">
        <w:rPr>
          <w:rFonts w:asciiTheme="majorHAnsi" w:hAnsiTheme="majorHAnsi"/>
          <w:sz w:val="24"/>
          <w:szCs w:val="24"/>
        </w:rPr>
        <w:t xml:space="preserve">recently released </w:t>
      </w:r>
      <w:r w:rsidR="001F5ED3" w:rsidRPr="00CC1799">
        <w:rPr>
          <w:rFonts w:asciiTheme="majorHAnsi" w:hAnsiTheme="majorHAnsi"/>
          <w:sz w:val="24"/>
          <w:szCs w:val="24"/>
        </w:rPr>
        <w:t>research articles</w:t>
      </w:r>
      <w:r w:rsidR="000D09E8">
        <w:rPr>
          <w:rFonts w:asciiTheme="majorHAnsi" w:hAnsiTheme="majorHAnsi"/>
          <w:sz w:val="24"/>
          <w:szCs w:val="24"/>
        </w:rPr>
        <w:t>.</w:t>
      </w:r>
    </w:p>
    <w:p w:rsidR="00DF79FC" w:rsidRDefault="00DF79FC" w:rsidP="001F5ED3">
      <w:pPr>
        <w:jc w:val="both"/>
        <w:rPr>
          <w:rFonts w:asciiTheme="majorHAnsi" w:hAnsiTheme="majorHAnsi"/>
          <w:sz w:val="24"/>
          <w:szCs w:val="24"/>
        </w:rPr>
      </w:pPr>
    </w:p>
    <w:p w:rsidR="00DF79FC" w:rsidRPr="00CC1799" w:rsidRDefault="00DF79FC" w:rsidP="001F5ED3">
      <w:pPr>
        <w:jc w:val="both"/>
        <w:rPr>
          <w:rFonts w:asciiTheme="majorHAnsi" w:hAnsiTheme="majorHAnsi"/>
          <w:sz w:val="24"/>
          <w:szCs w:val="24"/>
        </w:rPr>
      </w:pPr>
      <w:r>
        <w:rPr>
          <w:rFonts w:asciiTheme="majorHAnsi" w:hAnsiTheme="majorHAnsi"/>
          <w:sz w:val="24"/>
          <w:szCs w:val="24"/>
        </w:rPr>
        <w:t xml:space="preserve">Greene County Family Planning is also the Greene County provider of STD testing and treatment for Greene County residents.  In 2012 there were 152 STD visits and </w:t>
      </w:r>
      <w:r w:rsidR="008176CF">
        <w:rPr>
          <w:rFonts w:asciiTheme="majorHAnsi" w:hAnsiTheme="majorHAnsi"/>
          <w:sz w:val="24"/>
          <w:szCs w:val="24"/>
        </w:rPr>
        <w:t>83 HIV tests performed.  Currently those STD visits are provided free of charge but legislation is pending to change that in 2013.  For the purposes of this report the remaining statistics are solely those of the Family Planning Clinic.</w:t>
      </w:r>
    </w:p>
    <w:p w:rsidR="001F5ED3" w:rsidRPr="00CC1799" w:rsidRDefault="001F5ED3" w:rsidP="001F5ED3">
      <w:pPr>
        <w:ind w:left="720"/>
        <w:jc w:val="both"/>
        <w:rPr>
          <w:rFonts w:asciiTheme="majorHAnsi" w:hAnsiTheme="majorHAnsi"/>
          <w:sz w:val="24"/>
          <w:szCs w:val="24"/>
        </w:rPr>
      </w:pPr>
    </w:p>
    <w:p w:rsidR="008176CF" w:rsidRDefault="00691DD8" w:rsidP="00834103">
      <w:pPr>
        <w:jc w:val="both"/>
        <w:rPr>
          <w:rFonts w:asciiTheme="majorHAnsi" w:hAnsiTheme="majorHAnsi"/>
          <w:sz w:val="24"/>
          <w:szCs w:val="24"/>
        </w:rPr>
      </w:pPr>
      <w:r w:rsidRPr="00FA79DF">
        <w:rPr>
          <w:rFonts w:asciiTheme="majorHAnsi" w:hAnsiTheme="majorHAnsi"/>
          <w:sz w:val="24"/>
          <w:szCs w:val="24"/>
        </w:rPr>
        <w:t xml:space="preserve">As Administrator I predicted in the fall of 2012 that we would be unable to meet our goal of seeing the same number of unduplicated </w:t>
      </w:r>
      <w:r w:rsidR="008176CF">
        <w:rPr>
          <w:rFonts w:asciiTheme="majorHAnsi" w:hAnsiTheme="majorHAnsi"/>
          <w:sz w:val="24"/>
          <w:szCs w:val="24"/>
        </w:rPr>
        <w:t xml:space="preserve">Family Planning </w:t>
      </w:r>
      <w:r w:rsidRPr="00FA79DF">
        <w:rPr>
          <w:rFonts w:asciiTheme="majorHAnsi" w:hAnsiTheme="majorHAnsi"/>
          <w:sz w:val="24"/>
          <w:szCs w:val="24"/>
        </w:rPr>
        <w:t xml:space="preserve">clients because of the impact of the above </w:t>
      </w:r>
      <w:r w:rsidR="008176CF">
        <w:rPr>
          <w:rFonts w:asciiTheme="majorHAnsi" w:hAnsiTheme="majorHAnsi"/>
          <w:sz w:val="24"/>
          <w:szCs w:val="24"/>
        </w:rPr>
        <w:t xml:space="preserve">mentioned </w:t>
      </w:r>
      <w:r w:rsidR="000D09E8">
        <w:rPr>
          <w:rFonts w:asciiTheme="majorHAnsi" w:hAnsiTheme="majorHAnsi"/>
          <w:sz w:val="24"/>
          <w:szCs w:val="24"/>
        </w:rPr>
        <w:t>changes, however</w:t>
      </w:r>
      <w:r w:rsidRPr="00FA79DF">
        <w:rPr>
          <w:rFonts w:asciiTheme="majorHAnsi" w:hAnsiTheme="majorHAnsi"/>
          <w:sz w:val="24"/>
          <w:szCs w:val="24"/>
        </w:rPr>
        <w:t xml:space="preserve"> the staff prevailed and the undupl</w:t>
      </w:r>
      <w:r w:rsidR="0069174F" w:rsidRPr="00FA79DF">
        <w:rPr>
          <w:rFonts w:asciiTheme="majorHAnsi" w:hAnsiTheme="majorHAnsi"/>
          <w:sz w:val="24"/>
          <w:szCs w:val="24"/>
        </w:rPr>
        <w:t>icated client count goal was surpassed</w:t>
      </w:r>
      <w:r w:rsidRPr="00FA79DF">
        <w:rPr>
          <w:rFonts w:asciiTheme="majorHAnsi" w:hAnsiTheme="majorHAnsi"/>
          <w:sz w:val="24"/>
          <w:szCs w:val="24"/>
        </w:rPr>
        <w:t xml:space="preserve">. </w:t>
      </w:r>
    </w:p>
    <w:p w:rsidR="00834103" w:rsidRDefault="00691DD8" w:rsidP="00834103">
      <w:pPr>
        <w:jc w:val="both"/>
        <w:rPr>
          <w:rFonts w:asciiTheme="majorHAnsi" w:hAnsiTheme="majorHAnsi"/>
          <w:sz w:val="24"/>
          <w:szCs w:val="24"/>
        </w:rPr>
      </w:pPr>
      <w:r w:rsidRPr="00FA79DF">
        <w:rPr>
          <w:rFonts w:asciiTheme="majorHAnsi" w:hAnsiTheme="majorHAnsi"/>
          <w:sz w:val="24"/>
          <w:szCs w:val="24"/>
        </w:rPr>
        <w:t xml:space="preserve"> </w:t>
      </w:r>
    </w:p>
    <w:p w:rsidR="00834103" w:rsidRDefault="00834103" w:rsidP="00834103">
      <w:pPr>
        <w:jc w:val="both"/>
        <w:rPr>
          <w:rFonts w:asciiTheme="majorHAnsi" w:hAnsiTheme="majorHAnsi"/>
          <w:sz w:val="24"/>
          <w:szCs w:val="24"/>
        </w:rPr>
      </w:pPr>
      <w:r>
        <w:rPr>
          <w:rFonts w:asciiTheme="majorHAnsi" w:hAnsiTheme="majorHAnsi"/>
          <w:sz w:val="24"/>
          <w:szCs w:val="24"/>
        </w:rPr>
        <w:lastRenderedPageBreak/>
        <w:t xml:space="preserve">In </w:t>
      </w:r>
      <w:r w:rsidR="00AE5E13">
        <w:rPr>
          <w:rFonts w:asciiTheme="majorHAnsi" w:hAnsiTheme="majorHAnsi"/>
          <w:sz w:val="24"/>
          <w:szCs w:val="24"/>
        </w:rPr>
        <w:t>2</w:t>
      </w:r>
      <w:r w:rsidR="003A715C" w:rsidRPr="00FA79DF">
        <w:rPr>
          <w:rFonts w:asciiTheme="majorHAnsi" w:hAnsiTheme="majorHAnsi"/>
          <w:sz w:val="24"/>
          <w:szCs w:val="24"/>
        </w:rPr>
        <w:t>012</w:t>
      </w:r>
      <w:r w:rsidR="00B46923">
        <w:rPr>
          <w:rFonts w:asciiTheme="majorHAnsi" w:hAnsiTheme="majorHAnsi"/>
          <w:sz w:val="24"/>
          <w:szCs w:val="24"/>
        </w:rPr>
        <w:t xml:space="preserve">, </w:t>
      </w:r>
      <w:r w:rsidR="00B46923" w:rsidRPr="00FA79DF">
        <w:rPr>
          <w:rFonts w:asciiTheme="majorHAnsi" w:hAnsiTheme="majorHAnsi"/>
          <w:sz w:val="24"/>
          <w:szCs w:val="24"/>
        </w:rPr>
        <w:t>we</w:t>
      </w:r>
      <w:r w:rsidR="003A715C" w:rsidRPr="00FA79DF">
        <w:rPr>
          <w:rFonts w:asciiTheme="majorHAnsi" w:hAnsiTheme="majorHAnsi"/>
          <w:sz w:val="24"/>
          <w:szCs w:val="24"/>
        </w:rPr>
        <w:t xml:space="preserve"> </w:t>
      </w:r>
      <w:r w:rsidR="000D09E8">
        <w:rPr>
          <w:rFonts w:asciiTheme="majorHAnsi" w:hAnsiTheme="majorHAnsi"/>
          <w:sz w:val="24"/>
          <w:szCs w:val="24"/>
        </w:rPr>
        <w:t>saw 1153 unduplicated clients within our total of</w:t>
      </w:r>
      <w:r w:rsidR="003A715C" w:rsidRPr="00FA79DF">
        <w:rPr>
          <w:rFonts w:asciiTheme="majorHAnsi" w:hAnsiTheme="majorHAnsi"/>
          <w:sz w:val="24"/>
          <w:szCs w:val="24"/>
        </w:rPr>
        <w:t xml:space="preserve"> 2,580</w:t>
      </w:r>
      <w:r>
        <w:rPr>
          <w:rFonts w:asciiTheme="majorHAnsi" w:hAnsiTheme="majorHAnsi"/>
          <w:sz w:val="24"/>
          <w:szCs w:val="24"/>
        </w:rPr>
        <w:t xml:space="preserve"> </w:t>
      </w:r>
      <w:r w:rsidR="00D16B34">
        <w:rPr>
          <w:rFonts w:asciiTheme="majorHAnsi" w:hAnsiTheme="majorHAnsi"/>
          <w:sz w:val="24"/>
          <w:szCs w:val="24"/>
        </w:rPr>
        <w:t xml:space="preserve">Family Planning </w:t>
      </w:r>
      <w:r>
        <w:rPr>
          <w:rFonts w:asciiTheme="majorHAnsi" w:hAnsiTheme="majorHAnsi"/>
          <w:sz w:val="24"/>
          <w:szCs w:val="24"/>
        </w:rPr>
        <w:t>visits.</w:t>
      </w:r>
    </w:p>
    <w:p w:rsidR="00834103" w:rsidRPr="00834103" w:rsidRDefault="00834103" w:rsidP="00834103">
      <w:pPr>
        <w:jc w:val="both"/>
        <w:rPr>
          <w:rFonts w:asciiTheme="majorHAnsi" w:hAnsiTheme="majorHAnsi"/>
          <w:sz w:val="24"/>
          <w:szCs w:val="24"/>
        </w:rPr>
      </w:pPr>
    </w:p>
    <w:p w:rsidR="00AB1A40" w:rsidRDefault="00667FF6" w:rsidP="00834103">
      <w:pPr>
        <w:jc w:val="center"/>
        <w:rPr>
          <w:rFonts w:asciiTheme="majorHAnsi" w:hAnsiTheme="majorHAnsi"/>
          <w:sz w:val="24"/>
          <w:szCs w:val="24"/>
        </w:rPr>
      </w:pPr>
      <w:r w:rsidRPr="00BD7D6C">
        <w:rPr>
          <w:rFonts w:asciiTheme="majorHAnsi" w:hAnsiTheme="majorHAns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6pt;height:193.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">
            <v:imagedata r:id="rId7" o:title=""/>
            <o:lock v:ext="edit" aspectratio="f"/>
          </v:shape>
        </w:pict>
      </w:r>
    </w:p>
    <w:p w:rsidR="00AB1A40" w:rsidRDefault="00AB1A40" w:rsidP="00834103">
      <w:pPr>
        <w:jc w:val="both"/>
        <w:rPr>
          <w:rFonts w:asciiTheme="majorHAnsi" w:hAnsiTheme="majorHAnsi"/>
          <w:sz w:val="24"/>
          <w:szCs w:val="24"/>
        </w:rPr>
      </w:pPr>
    </w:p>
    <w:p w:rsidR="00A959DF" w:rsidRDefault="003A715C" w:rsidP="00834103">
      <w:pPr>
        <w:jc w:val="both"/>
        <w:rPr>
          <w:rFonts w:asciiTheme="majorHAnsi" w:hAnsiTheme="majorHAnsi"/>
          <w:sz w:val="24"/>
          <w:szCs w:val="24"/>
        </w:rPr>
      </w:pPr>
      <w:r w:rsidRPr="00FA79DF">
        <w:rPr>
          <w:rFonts w:asciiTheme="majorHAnsi" w:hAnsiTheme="majorHAnsi"/>
          <w:sz w:val="24"/>
          <w:szCs w:val="24"/>
        </w:rPr>
        <w:t>We were very pleased that in</w:t>
      </w:r>
      <w:r w:rsidR="00E95548" w:rsidRPr="00FA79DF">
        <w:rPr>
          <w:rFonts w:asciiTheme="majorHAnsi" w:hAnsiTheme="majorHAnsi"/>
          <w:sz w:val="24"/>
          <w:szCs w:val="24"/>
        </w:rPr>
        <w:t xml:space="preserve"> 2012 </w:t>
      </w:r>
      <w:r w:rsidRPr="00FA79DF">
        <w:rPr>
          <w:rFonts w:asciiTheme="majorHAnsi" w:hAnsiTheme="majorHAnsi"/>
          <w:sz w:val="24"/>
          <w:szCs w:val="24"/>
        </w:rPr>
        <w:t xml:space="preserve">our third party </w:t>
      </w:r>
      <w:r w:rsidR="00691DD8" w:rsidRPr="00FA79DF">
        <w:rPr>
          <w:rFonts w:asciiTheme="majorHAnsi" w:hAnsiTheme="majorHAnsi"/>
          <w:sz w:val="24"/>
          <w:szCs w:val="24"/>
        </w:rPr>
        <w:t xml:space="preserve">revenue increased by </w:t>
      </w:r>
      <w:r w:rsidR="00691DD8" w:rsidRPr="00FA79DF">
        <w:rPr>
          <w:rFonts w:asciiTheme="majorHAnsi" w:hAnsiTheme="majorHAnsi"/>
          <w:sz w:val="24"/>
          <w:szCs w:val="24"/>
          <w:u w:val="single"/>
        </w:rPr>
        <w:t>5.5</w:t>
      </w:r>
      <w:r w:rsidRPr="00FA79DF">
        <w:rPr>
          <w:rFonts w:asciiTheme="majorHAnsi" w:hAnsiTheme="majorHAnsi"/>
          <w:sz w:val="24"/>
          <w:szCs w:val="24"/>
          <w:u w:val="single"/>
        </w:rPr>
        <w:t>%.</w:t>
      </w:r>
      <w:r w:rsidRPr="00FA79DF">
        <w:rPr>
          <w:rFonts w:asciiTheme="majorHAnsi" w:hAnsiTheme="majorHAnsi"/>
          <w:sz w:val="24"/>
          <w:szCs w:val="24"/>
        </w:rPr>
        <w:t xml:space="preserve">  This revenue is from billing p</w:t>
      </w:r>
      <w:r w:rsidR="00D56E24">
        <w:rPr>
          <w:rFonts w:asciiTheme="majorHAnsi" w:hAnsiTheme="majorHAnsi"/>
          <w:sz w:val="24"/>
          <w:szCs w:val="24"/>
        </w:rPr>
        <w:t>rivate insurance, Medicaid and p</w:t>
      </w:r>
      <w:r w:rsidRPr="00FA79DF">
        <w:rPr>
          <w:rFonts w:asciiTheme="majorHAnsi" w:hAnsiTheme="majorHAnsi"/>
          <w:sz w:val="24"/>
          <w:szCs w:val="24"/>
        </w:rPr>
        <w:t xml:space="preserve">atients fees.  Our Title X grant funding remained stable in 2012. </w:t>
      </w:r>
      <w:r w:rsidR="00D56E24">
        <w:rPr>
          <w:rFonts w:asciiTheme="majorHAnsi" w:hAnsiTheme="majorHAnsi"/>
          <w:sz w:val="24"/>
          <w:szCs w:val="24"/>
        </w:rPr>
        <w:t>Also i</w:t>
      </w:r>
      <w:r w:rsidRPr="00FA79DF">
        <w:rPr>
          <w:rFonts w:asciiTheme="majorHAnsi" w:hAnsiTheme="majorHAnsi"/>
          <w:sz w:val="24"/>
          <w:szCs w:val="24"/>
        </w:rPr>
        <w:t>n</w:t>
      </w:r>
      <w:r w:rsidR="00107506" w:rsidRPr="00FA79DF">
        <w:rPr>
          <w:rFonts w:asciiTheme="majorHAnsi" w:hAnsiTheme="majorHAnsi"/>
          <w:sz w:val="24"/>
          <w:szCs w:val="24"/>
        </w:rPr>
        <w:t xml:space="preserve"> 2012 we began taking credit cards at the front desk </w:t>
      </w:r>
      <w:r w:rsidRPr="00FA79DF">
        <w:rPr>
          <w:rFonts w:asciiTheme="majorHAnsi" w:hAnsiTheme="majorHAnsi"/>
          <w:sz w:val="24"/>
          <w:szCs w:val="24"/>
        </w:rPr>
        <w:t>to allow our clients to pay for their</w:t>
      </w:r>
      <w:r w:rsidR="003F074C" w:rsidRPr="00FA79DF">
        <w:rPr>
          <w:rFonts w:asciiTheme="majorHAnsi" w:hAnsiTheme="majorHAnsi"/>
          <w:sz w:val="24"/>
          <w:szCs w:val="24"/>
        </w:rPr>
        <w:t xml:space="preserve"> current visit charges </w:t>
      </w:r>
      <w:r w:rsidR="00D56E24">
        <w:rPr>
          <w:rFonts w:asciiTheme="majorHAnsi" w:hAnsiTheme="majorHAnsi"/>
          <w:sz w:val="24"/>
          <w:szCs w:val="24"/>
        </w:rPr>
        <w:t xml:space="preserve">and </w:t>
      </w:r>
      <w:r w:rsidR="00107506" w:rsidRPr="00FA79DF">
        <w:rPr>
          <w:rFonts w:asciiTheme="majorHAnsi" w:hAnsiTheme="majorHAnsi"/>
          <w:sz w:val="24"/>
          <w:szCs w:val="24"/>
        </w:rPr>
        <w:t>overdue accounts.  We were pleased that we were able to provide this service to our clients and in turn it has allowed us to garner more revenue th</w:t>
      </w:r>
      <w:r w:rsidR="00D56E24">
        <w:rPr>
          <w:rFonts w:asciiTheme="majorHAnsi" w:hAnsiTheme="majorHAnsi"/>
          <w:sz w:val="24"/>
          <w:szCs w:val="24"/>
        </w:rPr>
        <w:t xml:space="preserve">an we otherwise would have.  A </w:t>
      </w:r>
      <w:r w:rsidR="00107506" w:rsidRPr="00FA79DF">
        <w:rPr>
          <w:rFonts w:asciiTheme="majorHAnsi" w:hAnsiTheme="majorHAnsi"/>
          <w:sz w:val="24"/>
          <w:szCs w:val="24"/>
        </w:rPr>
        <w:t xml:space="preserve">small convenience fee is charged to the client </w:t>
      </w:r>
      <w:r w:rsidR="003F074C" w:rsidRPr="00FA79DF">
        <w:rPr>
          <w:rFonts w:asciiTheme="majorHAnsi" w:hAnsiTheme="majorHAnsi"/>
          <w:sz w:val="24"/>
          <w:szCs w:val="24"/>
        </w:rPr>
        <w:t xml:space="preserve">with their upfront consent </w:t>
      </w:r>
      <w:r w:rsidR="00D56E24">
        <w:rPr>
          <w:rFonts w:asciiTheme="majorHAnsi" w:hAnsiTheme="majorHAnsi"/>
          <w:sz w:val="24"/>
          <w:szCs w:val="24"/>
        </w:rPr>
        <w:t>which eliminates Family Planning incurring additional costs</w:t>
      </w:r>
      <w:r w:rsidR="00107506" w:rsidRPr="00FA79DF">
        <w:rPr>
          <w:rFonts w:asciiTheme="majorHAnsi" w:hAnsiTheme="majorHAnsi"/>
          <w:sz w:val="24"/>
          <w:szCs w:val="24"/>
        </w:rPr>
        <w:t xml:space="preserve">.  </w:t>
      </w:r>
    </w:p>
    <w:p w:rsidR="00834103" w:rsidRPr="00FA79DF" w:rsidRDefault="00834103" w:rsidP="00834103">
      <w:pPr>
        <w:jc w:val="both"/>
        <w:rPr>
          <w:rFonts w:asciiTheme="majorHAnsi" w:hAnsiTheme="majorHAnsi"/>
          <w:sz w:val="24"/>
          <w:szCs w:val="24"/>
        </w:rPr>
      </w:pPr>
    </w:p>
    <w:p w:rsidR="0069174F" w:rsidRPr="00FA79DF" w:rsidRDefault="00667FF6" w:rsidP="00834103">
      <w:pPr>
        <w:jc w:val="center"/>
        <w:rPr>
          <w:rFonts w:asciiTheme="majorHAnsi" w:hAnsiTheme="majorHAnsi"/>
          <w:sz w:val="24"/>
          <w:szCs w:val="24"/>
        </w:rPr>
      </w:pPr>
      <w:r w:rsidRPr="00BD7D6C">
        <w:rPr>
          <w:rFonts w:asciiTheme="majorHAnsi" w:hAnsiTheme="majorHAnsi"/>
          <w:noProof/>
          <w:sz w:val="24"/>
          <w:szCs w:val="24"/>
        </w:rPr>
        <w:pict>
          <v:shape id="_x0000_i1026" type="#_x0000_t75" style="width:346.2pt;height:212.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">
            <v:imagedata r:id="rId8" o:title=""/>
            <o:lock v:ext="edit" aspectratio="f"/>
          </v:shape>
        </w:pict>
      </w:r>
    </w:p>
    <w:p w:rsidR="0069174F" w:rsidRPr="00FA79DF" w:rsidRDefault="0069174F" w:rsidP="00834103">
      <w:pPr>
        <w:jc w:val="both"/>
        <w:rPr>
          <w:rFonts w:asciiTheme="majorHAnsi" w:hAnsiTheme="majorHAnsi"/>
          <w:sz w:val="24"/>
          <w:szCs w:val="24"/>
        </w:rPr>
      </w:pPr>
    </w:p>
    <w:p w:rsidR="00900911" w:rsidRDefault="00900911" w:rsidP="00834103">
      <w:pPr>
        <w:jc w:val="both"/>
        <w:rPr>
          <w:rFonts w:ascii="Calibri" w:hAnsi="Calibri"/>
          <w:sz w:val="24"/>
          <w:szCs w:val="24"/>
        </w:rPr>
      </w:pPr>
      <w:r>
        <w:rPr>
          <w:rFonts w:ascii="Calibri" w:hAnsi="Calibri"/>
          <w:sz w:val="24"/>
          <w:szCs w:val="24"/>
        </w:rPr>
        <w:t>In 2012 w</w:t>
      </w:r>
      <w:r w:rsidR="0039307B">
        <w:rPr>
          <w:rFonts w:ascii="Calibri" w:hAnsi="Calibri"/>
          <w:sz w:val="24"/>
          <w:szCs w:val="24"/>
        </w:rPr>
        <w:t>e i</w:t>
      </w:r>
      <w:r>
        <w:rPr>
          <w:rFonts w:ascii="Calibri" w:hAnsi="Calibri"/>
          <w:sz w:val="24"/>
          <w:szCs w:val="24"/>
        </w:rPr>
        <w:t>nstalled Medent, an electronic m</w:t>
      </w:r>
      <w:r w:rsidR="0039307B">
        <w:rPr>
          <w:rFonts w:ascii="Calibri" w:hAnsi="Calibri"/>
          <w:sz w:val="24"/>
          <w:szCs w:val="24"/>
        </w:rPr>
        <w:t>edical management record system including practice management</w:t>
      </w:r>
      <w:r w:rsidR="00D56E24">
        <w:rPr>
          <w:rFonts w:ascii="Calibri" w:hAnsi="Calibri"/>
          <w:sz w:val="24"/>
          <w:szCs w:val="24"/>
        </w:rPr>
        <w:t>,</w:t>
      </w:r>
      <w:r w:rsidR="0039307B">
        <w:rPr>
          <w:rFonts w:ascii="Calibri" w:hAnsi="Calibri"/>
          <w:sz w:val="24"/>
          <w:szCs w:val="24"/>
        </w:rPr>
        <w:t xml:space="preserve"> electronic billing software, and the electronic health record.</w:t>
      </w:r>
      <w:r>
        <w:rPr>
          <w:rFonts w:ascii="Calibri" w:hAnsi="Calibri"/>
          <w:sz w:val="24"/>
          <w:szCs w:val="24"/>
        </w:rPr>
        <w:t xml:space="preserve">  </w:t>
      </w:r>
      <w:r w:rsidR="008176CF">
        <w:rPr>
          <w:rFonts w:ascii="Calibri" w:hAnsi="Calibri"/>
          <w:sz w:val="24"/>
          <w:szCs w:val="24"/>
        </w:rPr>
        <w:t>Medent</w:t>
      </w:r>
      <w:r w:rsidR="005A0304">
        <w:rPr>
          <w:rFonts w:ascii="Calibri" w:hAnsi="Calibri"/>
          <w:sz w:val="24"/>
          <w:szCs w:val="24"/>
        </w:rPr>
        <w:t xml:space="preserve"> is used for all of our clients:</w:t>
      </w:r>
      <w:r w:rsidR="008176CF">
        <w:rPr>
          <w:rFonts w:ascii="Calibri" w:hAnsi="Calibri"/>
          <w:sz w:val="24"/>
          <w:szCs w:val="24"/>
        </w:rPr>
        <w:t xml:space="preserve"> Family Planning, STD and Cancer Services.</w:t>
      </w:r>
    </w:p>
    <w:p w:rsidR="008176CF" w:rsidRDefault="008176CF" w:rsidP="00834103">
      <w:pPr>
        <w:jc w:val="both"/>
        <w:rPr>
          <w:rFonts w:ascii="Calibri" w:hAnsi="Calibri"/>
          <w:sz w:val="24"/>
          <w:szCs w:val="24"/>
        </w:rPr>
      </w:pPr>
    </w:p>
    <w:p w:rsidR="00667FF6" w:rsidRDefault="00667FF6" w:rsidP="00834103">
      <w:pPr>
        <w:jc w:val="both"/>
        <w:rPr>
          <w:rFonts w:ascii="Calibri" w:hAnsi="Calibri"/>
          <w:sz w:val="24"/>
          <w:szCs w:val="24"/>
        </w:rPr>
      </w:pPr>
    </w:p>
    <w:p w:rsidR="00667FF6" w:rsidRDefault="0039307B" w:rsidP="00834103">
      <w:pPr>
        <w:jc w:val="both"/>
        <w:rPr>
          <w:rFonts w:ascii="Calibri" w:hAnsi="Calibri"/>
          <w:sz w:val="24"/>
          <w:szCs w:val="24"/>
        </w:rPr>
      </w:pPr>
      <w:r>
        <w:rPr>
          <w:rFonts w:ascii="Calibri" w:hAnsi="Calibri"/>
          <w:sz w:val="24"/>
          <w:szCs w:val="24"/>
        </w:rPr>
        <w:lastRenderedPageBreak/>
        <w:t xml:space="preserve">The challenges were great and included: </w:t>
      </w:r>
      <w:r w:rsidR="00667FF6">
        <w:rPr>
          <w:rFonts w:ascii="Calibri" w:hAnsi="Calibri"/>
          <w:sz w:val="24"/>
          <w:szCs w:val="24"/>
        </w:rPr>
        <w:t xml:space="preserve"> </w:t>
      </w:r>
    </w:p>
    <w:p w:rsidR="0039307B" w:rsidRDefault="0039307B" w:rsidP="00834103">
      <w:pPr>
        <w:numPr>
          <w:ilvl w:val="0"/>
          <w:numId w:val="7"/>
        </w:numPr>
        <w:jc w:val="both"/>
        <w:rPr>
          <w:rFonts w:ascii="Calibri" w:hAnsi="Calibri"/>
          <w:sz w:val="24"/>
          <w:szCs w:val="24"/>
        </w:rPr>
      </w:pPr>
      <w:r>
        <w:rPr>
          <w:rFonts w:ascii="Calibri" w:hAnsi="Calibri"/>
          <w:sz w:val="24"/>
          <w:szCs w:val="24"/>
        </w:rPr>
        <w:t xml:space="preserve">the buy in from </w:t>
      </w:r>
      <w:r w:rsidR="00900911">
        <w:rPr>
          <w:rFonts w:ascii="Calibri" w:hAnsi="Calibri"/>
          <w:sz w:val="24"/>
          <w:szCs w:val="24"/>
        </w:rPr>
        <w:t>staff to implement this change</w:t>
      </w:r>
    </w:p>
    <w:p w:rsidR="0039307B" w:rsidRDefault="0039307B" w:rsidP="00834103">
      <w:pPr>
        <w:numPr>
          <w:ilvl w:val="0"/>
          <w:numId w:val="7"/>
        </w:numPr>
        <w:jc w:val="both"/>
        <w:rPr>
          <w:rFonts w:ascii="Calibri" w:hAnsi="Calibri"/>
          <w:sz w:val="24"/>
          <w:szCs w:val="24"/>
        </w:rPr>
      </w:pPr>
      <w:r>
        <w:rPr>
          <w:rFonts w:ascii="Calibri" w:hAnsi="Calibri"/>
          <w:sz w:val="24"/>
          <w:szCs w:val="24"/>
        </w:rPr>
        <w:t xml:space="preserve">the downtime that the training took </w:t>
      </w:r>
    </w:p>
    <w:p w:rsidR="0039307B" w:rsidRDefault="0039307B" w:rsidP="00834103">
      <w:pPr>
        <w:numPr>
          <w:ilvl w:val="0"/>
          <w:numId w:val="7"/>
        </w:numPr>
        <w:jc w:val="both"/>
        <w:rPr>
          <w:rFonts w:ascii="Calibri" w:hAnsi="Calibri"/>
          <w:sz w:val="24"/>
          <w:szCs w:val="24"/>
        </w:rPr>
      </w:pPr>
      <w:r>
        <w:rPr>
          <w:rFonts w:ascii="Calibri" w:hAnsi="Calibri"/>
          <w:sz w:val="24"/>
          <w:szCs w:val="24"/>
        </w:rPr>
        <w:t xml:space="preserve">the time it took to learn the new technology and become proficient as well as </w:t>
      </w:r>
    </w:p>
    <w:p w:rsidR="0039307B" w:rsidRDefault="00D56E24" w:rsidP="00834103">
      <w:pPr>
        <w:numPr>
          <w:ilvl w:val="0"/>
          <w:numId w:val="7"/>
        </w:numPr>
        <w:jc w:val="both"/>
        <w:rPr>
          <w:rFonts w:ascii="Calibri" w:hAnsi="Calibri"/>
          <w:sz w:val="24"/>
          <w:szCs w:val="24"/>
        </w:rPr>
      </w:pPr>
      <w:r>
        <w:rPr>
          <w:rFonts w:ascii="Calibri" w:hAnsi="Calibri"/>
          <w:sz w:val="24"/>
          <w:szCs w:val="24"/>
        </w:rPr>
        <w:t>t</w:t>
      </w:r>
      <w:r w:rsidR="0039307B">
        <w:rPr>
          <w:rFonts w:ascii="Calibri" w:hAnsi="Calibri"/>
          <w:sz w:val="24"/>
          <w:szCs w:val="24"/>
        </w:rPr>
        <w:t xml:space="preserve">he impact it had on our ability to see the same numbers of clients  </w:t>
      </w:r>
    </w:p>
    <w:p w:rsidR="007E4BC9" w:rsidRDefault="007E4BC9" w:rsidP="00834103">
      <w:pPr>
        <w:jc w:val="both"/>
        <w:rPr>
          <w:rFonts w:ascii="Calibri" w:hAnsi="Calibri"/>
          <w:sz w:val="24"/>
          <w:szCs w:val="24"/>
        </w:rPr>
      </w:pPr>
    </w:p>
    <w:p w:rsidR="0039307B" w:rsidRDefault="00D56E24" w:rsidP="00834103">
      <w:pPr>
        <w:jc w:val="both"/>
        <w:rPr>
          <w:rFonts w:ascii="Calibri" w:hAnsi="Calibri"/>
          <w:sz w:val="24"/>
          <w:szCs w:val="24"/>
        </w:rPr>
      </w:pPr>
      <w:r>
        <w:rPr>
          <w:rFonts w:ascii="Calibri" w:hAnsi="Calibri"/>
          <w:sz w:val="24"/>
          <w:szCs w:val="24"/>
        </w:rPr>
        <w:t xml:space="preserve">Though still in its early stages, the </w:t>
      </w:r>
      <w:r w:rsidR="0039307B">
        <w:rPr>
          <w:rFonts w:ascii="Calibri" w:hAnsi="Calibri"/>
          <w:sz w:val="24"/>
          <w:szCs w:val="24"/>
        </w:rPr>
        <w:t>sy</w:t>
      </w:r>
      <w:r>
        <w:rPr>
          <w:rFonts w:ascii="Calibri" w:hAnsi="Calibri"/>
          <w:sz w:val="24"/>
          <w:szCs w:val="24"/>
        </w:rPr>
        <w:t xml:space="preserve">stem </w:t>
      </w:r>
      <w:r w:rsidR="0039307B">
        <w:rPr>
          <w:rFonts w:ascii="Calibri" w:hAnsi="Calibri"/>
          <w:sz w:val="24"/>
          <w:szCs w:val="24"/>
        </w:rPr>
        <w:t>has improved our ability to provide the following to our clients:</w:t>
      </w:r>
    </w:p>
    <w:p w:rsidR="0039307B" w:rsidRDefault="00D56E24" w:rsidP="00834103">
      <w:pPr>
        <w:numPr>
          <w:ilvl w:val="0"/>
          <w:numId w:val="7"/>
        </w:numPr>
        <w:jc w:val="both"/>
        <w:rPr>
          <w:rFonts w:ascii="Calibri" w:hAnsi="Calibri"/>
          <w:sz w:val="24"/>
          <w:szCs w:val="24"/>
        </w:rPr>
      </w:pPr>
      <w:r>
        <w:rPr>
          <w:rFonts w:ascii="Calibri" w:hAnsi="Calibri"/>
          <w:sz w:val="24"/>
          <w:szCs w:val="24"/>
        </w:rPr>
        <w:t>the c</w:t>
      </w:r>
      <w:r w:rsidR="0039307B">
        <w:rPr>
          <w:rFonts w:ascii="Calibri" w:hAnsi="Calibri"/>
          <w:sz w:val="24"/>
          <w:szCs w:val="24"/>
        </w:rPr>
        <w:t>apability of sending all scripts electronically reducing errors</w:t>
      </w:r>
    </w:p>
    <w:p w:rsidR="0039307B" w:rsidRDefault="001E6D1A" w:rsidP="00834103">
      <w:pPr>
        <w:numPr>
          <w:ilvl w:val="0"/>
          <w:numId w:val="7"/>
        </w:numPr>
        <w:jc w:val="both"/>
        <w:rPr>
          <w:rFonts w:ascii="Calibri" w:hAnsi="Calibri"/>
          <w:sz w:val="24"/>
          <w:szCs w:val="24"/>
        </w:rPr>
      </w:pPr>
      <w:r>
        <w:rPr>
          <w:rFonts w:ascii="Calibri" w:hAnsi="Calibri"/>
          <w:sz w:val="24"/>
          <w:szCs w:val="24"/>
        </w:rPr>
        <w:t>Disease</w:t>
      </w:r>
      <w:r w:rsidR="0039307B">
        <w:rPr>
          <w:rFonts w:ascii="Calibri" w:hAnsi="Calibri"/>
          <w:sz w:val="24"/>
          <w:szCs w:val="24"/>
        </w:rPr>
        <w:t xml:space="preserve"> management </w:t>
      </w:r>
      <w:r w:rsidR="00D56E24">
        <w:rPr>
          <w:rFonts w:ascii="Calibri" w:hAnsi="Calibri"/>
          <w:sz w:val="24"/>
          <w:szCs w:val="24"/>
        </w:rPr>
        <w:t>reminder cues that pop up to</w:t>
      </w:r>
      <w:r w:rsidR="0039307B">
        <w:rPr>
          <w:rFonts w:ascii="Calibri" w:hAnsi="Calibri"/>
          <w:sz w:val="24"/>
          <w:szCs w:val="24"/>
        </w:rPr>
        <w:t xml:space="preserve"> indicate when a client is due for </w:t>
      </w:r>
      <w:r w:rsidR="00D56E24">
        <w:rPr>
          <w:rFonts w:ascii="Calibri" w:hAnsi="Calibri"/>
          <w:sz w:val="24"/>
          <w:szCs w:val="24"/>
        </w:rPr>
        <w:t>a Pap, mammogram, HIV test,</w:t>
      </w:r>
      <w:r w:rsidR="0039307B">
        <w:rPr>
          <w:rFonts w:ascii="Calibri" w:hAnsi="Calibri"/>
          <w:sz w:val="24"/>
          <w:szCs w:val="24"/>
        </w:rPr>
        <w:t xml:space="preserve"> </w:t>
      </w:r>
      <w:r w:rsidR="00D56E24">
        <w:rPr>
          <w:rFonts w:ascii="Calibri" w:hAnsi="Calibri"/>
          <w:sz w:val="24"/>
          <w:szCs w:val="24"/>
        </w:rPr>
        <w:t xml:space="preserve">rubella screening, Chlamydia for those </w:t>
      </w:r>
      <w:r w:rsidR="0039307B">
        <w:rPr>
          <w:rFonts w:ascii="Calibri" w:hAnsi="Calibri"/>
          <w:sz w:val="24"/>
          <w:szCs w:val="24"/>
        </w:rPr>
        <w:t>under age 25, and</w:t>
      </w:r>
      <w:r w:rsidR="00D56E24">
        <w:rPr>
          <w:rFonts w:ascii="Calibri" w:hAnsi="Calibri"/>
          <w:sz w:val="24"/>
          <w:szCs w:val="24"/>
        </w:rPr>
        <w:t xml:space="preserve"> clinic specific items we have </w:t>
      </w:r>
      <w:r>
        <w:rPr>
          <w:rFonts w:ascii="Calibri" w:hAnsi="Calibri"/>
          <w:sz w:val="24"/>
          <w:szCs w:val="24"/>
        </w:rPr>
        <w:t>created.</w:t>
      </w:r>
      <w:r w:rsidR="0039307B">
        <w:rPr>
          <w:rFonts w:ascii="Calibri" w:hAnsi="Calibri"/>
          <w:sz w:val="24"/>
          <w:szCs w:val="24"/>
        </w:rPr>
        <w:t xml:space="preserve">  We anticipate th</w:t>
      </w:r>
      <w:r w:rsidR="00D56E24">
        <w:rPr>
          <w:rFonts w:ascii="Calibri" w:hAnsi="Calibri"/>
          <w:sz w:val="24"/>
          <w:szCs w:val="24"/>
        </w:rPr>
        <w:t xml:space="preserve">is to be </w:t>
      </w:r>
      <w:r>
        <w:rPr>
          <w:rFonts w:ascii="Calibri" w:hAnsi="Calibri"/>
          <w:sz w:val="24"/>
          <w:szCs w:val="24"/>
        </w:rPr>
        <w:t>advantageous to</w:t>
      </w:r>
      <w:r w:rsidR="0039307B">
        <w:rPr>
          <w:rFonts w:ascii="Calibri" w:hAnsi="Calibri"/>
          <w:sz w:val="24"/>
          <w:szCs w:val="24"/>
        </w:rPr>
        <w:t xml:space="preserve"> providing comprehensive ongoing care.</w:t>
      </w:r>
    </w:p>
    <w:p w:rsidR="0039307B" w:rsidRDefault="0039307B" w:rsidP="00834103">
      <w:pPr>
        <w:numPr>
          <w:ilvl w:val="0"/>
          <w:numId w:val="7"/>
        </w:numPr>
        <w:jc w:val="both"/>
        <w:rPr>
          <w:rFonts w:ascii="Calibri" w:hAnsi="Calibri"/>
          <w:sz w:val="24"/>
          <w:szCs w:val="24"/>
        </w:rPr>
      </w:pPr>
      <w:r>
        <w:rPr>
          <w:rFonts w:ascii="Calibri" w:hAnsi="Calibri"/>
          <w:sz w:val="24"/>
          <w:szCs w:val="24"/>
        </w:rPr>
        <w:t xml:space="preserve">Easier communication between our practice  and our clients’ primary care providers </w:t>
      </w:r>
    </w:p>
    <w:p w:rsidR="0039307B" w:rsidRDefault="0039307B" w:rsidP="00834103">
      <w:pPr>
        <w:numPr>
          <w:ilvl w:val="0"/>
          <w:numId w:val="7"/>
        </w:numPr>
        <w:jc w:val="both"/>
        <w:rPr>
          <w:rFonts w:ascii="Calibri" w:hAnsi="Calibri"/>
          <w:sz w:val="24"/>
          <w:szCs w:val="24"/>
        </w:rPr>
      </w:pPr>
      <w:r>
        <w:rPr>
          <w:rFonts w:ascii="Calibri" w:hAnsi="Calibri"/>
          <w:sz w:val="24"/>
          <w:szCs w:val="24"/>
        </w:rPr>
        <w:t>Reducing</w:t>
      </w:r>
      <w:r w:rsidR="001E6D1A">
        <w:rPr>
          <w:rFonts w:ascii="Calibri" w:hAnsi="Calibri"/>
          <w:sz w:val="24"/>
          <w:szCs w:val="24"/>
        </w:rPr>
        <w:t xml:space="preserve"> billing coding errors by producing</w:t>
      </w:r>
      <w:r>
        <w:rPr>
          <w:rFonts w:ascii="Calibri" w:hAnsi="Calibri"/>
          <w:sz w:val="24"/>
          <w:szCs w:val="24"/>
        </w:rPr>
        <w:t xml:space="preserve"> legible visits summaries</w:t>
      </w:r>
    </w:p>
    <w:p w:rsidR="0039307B" w:rsidRDefault="0039307B" w:rsidP="00834103">
      <w:pPr>
        <w:numPr>
          <w:ilvl w:val="0"/>
          <w:numId w:val="7"/>
        </w:numPr>
        <w:jc w:val="both"/>
        <w:rPr>
          <w:rFonts w:ascii="Calibri" w:hAnsi="Calibri"/>
          <w:sz w:val="24"/>
          <w:szCs w:val="24"/>
        </w:rPr>
      </w:pPr>
      <w:r>
        <w:rPr>
          <w:rFonts w:ascii="Calibri" w:hAnsi="Calibri"/>
          <w:sz w:val="24"/>
          <w:szCs w:val="24"/>
        </w:rPr>
        <w:t xml:space="preserve">Providing all clients with a clinical visit summary </w:t>
      </w:r>
      <w:r w:rsidR="001E6D1A">
        <w:rPr>
          <w:rFonts w:ascii="Calibri" w:hAnsi="Calibri"/>
          <w:sz w:val="24"/>
          <w:szCs w:val="24"/>
        </w:rPr>
        <w:t xml:space="preserve">complete with </w:t>
      </w:r>
      <w:r>
        <w:rPr>
          <w:rFonts w:ascii="Calibri" w:hAnsi="Calibri"/>
          <w:sz w:val="24"/>
          <w:szCs w:val="24"/>
        </w:rPr>
        <w:t>discharge instructions and educational handouts</w:t>
      </w:r>
    </w:p>
    <w:p w:rsidR="0039307B" w:rsidRDefault="0039307B" w:rsidP="00834103">
      <w:pPr>
        <w:numPr>
          <w:ilvl w:val="0"/>
          <w:numId w:val="7"/>
        </w:numPr>
        <w:jc w:val="both"/>
        <w:rPr>
          <w:rFonts w:ascii="Calibri" w:hAnsi="Calibri"/>
          <w:sz w:val="24"/>
          <w:szCs w:val="24"/>
        </w:rPr>
      </w:pPr>
      <w:r>
        <w:rPr>
          <w:rFonts w:ascii="Calibri" w:hAnsi="Calibri"/>
          <w:sz w:val="24"/>
          <w:szCs w:val="24"/>
        </w:rPr>
        <w:t xml:space="preserve">Standardization of what constitutes a level of service </w:t>
      </w:r>
      <w:r w:rsidR="00D16B34">
        <w:rPr>
          <w:rFonts w:ascii="Calibri" w:hAnsi="Calibri"/>
          <w:sz w:val="24"/>
          <w:szCs w:val="24"/>
        </w:rPr>
        <w:t xml:space="preserve">which </w:t>
      </w:r>
      <w:r>
        <w:rPr>
          <w:rFonts w:ascii="Calibri" w:hAnsi="Calibri"/>
          <w:sz w:val="24"/>
          <w:szCs w:val="24"/>
        </w:rPr>
        <w:t>enhances the ability for the NP’s to</w:t>
      </w:r>
      <w:r w:rsidR="00D16B34">
        <w:rPr>
          <w:rFonts w:ascii="Calibri" w:hAnsi="Calibri"/>
          <w:sz w:val="24"/>
          <w:szCs w:val="24"/>
        </w:rPr>
        <w:t xml:space="preserve"> code the visit correctly.</w:t>
      </w:r>
    </w:p>
    <w:p w:rsidR="0039307B" w:rsidRDefault="0039307B" w:rsidP="00834103">
      <w:pPr>
        <w:numPr>
          <w:ilvl w:val="0"/>
          <w:numId w:val="7"/>
        </w:numPr>
        <w:jc w:val="both"/>
        <w:rPr>
          <w:rFonts w:ascii="Calibri" w:hAnsi="Calibri"/>
          <w:sz w:val="24"/>
          <w:szCs w:val="24"/>
        </w:rPr>
      </w:pPr>
      <w:r>
        <w:rPr>
          <w:rFonts w:ascii="Calibri" w:hAnsi="Calibri"/>
          <w:sz w:val="24"/>
          <w:szCs w:val="24"/>
        </w:rPr>
        <w:t xml:space="preserve">Increased efficiency by our billing staff </w:t>
      </w:r>
      <w:r w:rsidR="001E6D1A">
        <w:rPr>
          <w:rFonts w:ascii="Calibri" w:hAnsi="Calibri"/>
          <w:sz w:val="24"/>
          <w:szCs w:val="24"/>
        </w:rPr>
        <w:t xml:space="preserve">resulting in a reduction of the </w:t>
      </w:r>
      <w:r>
        <w:rPr>
          <w:rFonts w:ascii="Calibri" w:hAnsi="Calibri"/>
          <w:sz w:val="24"/>
          <w:szCs w:val="24"/>
        </w:rPr>
        <w:t xml:space="preserve"> numbers of returned claims and </w:t>
      </w:r>
      <w:r w:rsidR="001E6D1A">
        <w:rPr>
          <w:rFonts w:ascii="Calibri" w:hAnsi="Calibri"/>
          <w:sz w:val="24"/>
          <w:szCs w:val="24"/>
        </w:rPr>
        <w:t>a</w:t>
      </w:r>
      <w:r>
        <w:rPr>
          <w:rFonts w:ascii="Calibri" w:hAnsi="Calibri"/>
          <w:sz w:val="24"/>
          <w:szCs w:val="24"/>
        </w:rPr>
        <w:t xml:space="preserve"> subsequent increase in revenue</w:t>
      </w:r>
    </w:p>
    <w:p w:rsidR="00222E70" w:rsidRPr="00EF750E" w:rsidRDefault="00222E70" w:rsidP="00222E70">
      <w:pPr>
        <w:ind w:left="1080"/>
        <w:jc w:val="both"/>
        <w:rPr>
          <w:rFonts w:ascii="Calibri" w:hAnsi="Calibri"/>
          <w:sz w:val="24"/>
          <w:szCs w:val="24"/>
        </w:rPr>
      </w:pPr>
    </w:p>
    <w:p w:rsidR="00AB1A40" w:rsidRDefault="00900911" w:rsidP="00834103">
      <w:pPr>
        <w:jc w:val="both"/>
        <w:rPr>
          <w:rFonts w:asciiTheme="majorHAnsi" w:hAnsiTheme="majorHAnsi"/>
          <w:sz w:val="24"/>
          <w:szCs w:val="24"/>
        </w:rPr>
      </w:pPr>
      <w:r>
        <w:rPr>
          <w:rFonts w:asciiTheme="majorHAnsi" w:hAnsiTheme="majorHAnsi"/>
          <w:sz w:val="24"/>
          <w:szCs w:val="24"/>
        </w:rPr>
        <w:t>And most importantly, since we have certified that we have the electronic record and are actively using it, we will be receiving $65,000.00 in federal incentive reimbursement which will cover the costs of its purchase and training.  As we move through years 2-6 and continue to achieve meaningful use,</w:t>
      </w:r>
      <w:r w:rsidR="007E4BC9">
        <w:rPr>
          <w:rFonts w:asciiTheme="majorHAnsi" w:hAnsiTheme="majorHAnsi"/>
          <w:sz w:val="24"/>
          <w:szCs w:val="24"/>
        </w:rPr>
        <w:t xml:space="preserve"> we will continue to receive</w:t>
      </w:r>
      <w:r>
        <w:rPr>
          <w:rFonts w:asciiTheme="majorHAnsi" w:hAnsiTheme="majorHAnsi"/>
          <w:sz w:val="24"/>
          <w:szCs w:val="24"/>
        </w:rPr>
        <w:t xml:space="preserve"> incentive reimbursements up to $21,500 each calendar year.</w:t>
      </w:r>
      <w:r w:rsidR="00AB1A40">
        <w:rPr>
          <w:rFonts w:asciiTheme="majorHAnsi" w:hAnsiTheme="majorHAnsi"/>
          <w:sz w:val="24"/>
          <w:szCs w:val="24"/>
        </w:rPr>
        <w:t xml:space="preserve">  </w:t>
      </w:r>
      <w:r w:rsidR="007E4BC9">
        <w:rPr>
          <w:rFonts w:asciiTheme="majorHAnsi" w:hAnsiTheme="majorHAnsi"/>
          <w:sz w:val="24"/>
          <w:szCs w:val="24"/>
        </w:rPr>
        <w:t>This money will be useful to offset the costs of maintaining and upgrading computer equipment and software necessary for the program.</w:t>
      </w:r>
    </w:p>
    <w:p w:rsidR="00AB1A40" w:rsidRDefault="00AB1A40" w:rsidP="00834103">
      <w:pPr>
        <w:jc w:val="both"/>
        <w:rPr>
          <w:rFonts w:asciiTheme="majorHAnsi" w:hAnsiTheme="majorHAnsi"/>
          <w:sz w:val="24"/>
          <w:szCs w:val="24"/>
        </w:rPr>
      </w:pPr>
    </w:p>
    <w:p w:rsidR="00FA79DF" w:rsidRPr="00FA79DF" w:rsidRDefault="00AB1A40" w:rsidP="00834103">
      <w:pPr>
        <w:jc w:val="both"/>
        <w:rPr>
          <w:rFonts w:asciiTheme="majorHAnsi" w:hAnsiTheme="majorHAnsi"/>
          <w:sz w:val="24"/>
          <w:szCs w:val="24"/>
        </w:rPr>
      </w:pPr>
      <w:r>
        <w:rPr>
          <w:rFonts w:asciiTheme="majorHAnsi" w:hAnsiTheme="majorHAnsi"/>
          <w:sz w:val="24"/>
          <w:szCs w:val="24"/>
        </w:rPr>
        <w:t>A</w:t>
      </w:r>
      <w:r w:rsidR="00FA79DF" w:rsidRPr="00FA79DF">
        <w:rPr>
          <w:rFonts w:asciiTheme="majorHAnsi" w:hAnsiTheme="majorHAnsi"/>
          <w:sz w:val="24"/>
          <w:szCs w:val="24"/>
        </w:rPr>
        <w:t>t Family Planning</w:t>
      </w:r>
      <w:r>
        <w:rPr>
          <w:rFonts w:asciiTheme="majorHAnsi" w:hAnsiTheme="majorHAnsi"/>
          <w:sz w:val="24"/>
          <w:szCs w:val="24"/>
        </w:rPr>
        <w:t xml:space="preserve"> we</w:t>
      </w:r>
      <w:r w:rsidR="00FA79DF" w:rsidRPr="00FA79DF">
        <w:rPr>
          <w:rFonts w:asciiTheme="majorHAnsi" w:hAnsiTheme="majorHAnsi"/>
          <w:sz w:val="24"/>
          <w:szCs w:val="24"/>
        </w:rPr>
        <w:t xml:space="preserve"> are tasked </w:t>
      </w:r>
      <w:r w:rsidR="004F6D54">
        <w:rPr>
          <w:rFonts w:asciiTheme="majorHAnsi" w:hAnsiTheme="majorHAnsi"/>
          <w:sz w:val="24"/>
          <w:szCs w:val="24"/>
        </w:rPr>
        <w:t>by</w:t>
      </w:r>
      <w:r w:rsidR="00FA79DF" w:rsidRPr="00FA79DF">
        <w:rPr>
          <w:rFonts w:asciiTheme="majorHAnsi" w:hAnsiTheme="majorHAnsi"/>
          <w:sz w:val="24"/>
          <w:szCs w:val="24"/>
        </w:rPr>
        <w:t xml:space="preserve"> the U.S. Office of Population Affairs, (from whom the Title X grant money is distributed at the federal level) to meet key public health objectives including:</w:t>
      </w:r>
    </w:p>
    <w:p w:rsidR="00FA79DF" w:rsidRPr="00FA79DF" w:rsidRDefault="00FA79DF" w:rsidP="00834103">
      <w:pPr>
        <w:jc w:val="both"/>
        <w:rPr>
          <w:rFonts w:asciiTheme="majorHAnsi" w:hAnsiTheme="majorHAnsi"/>
          <w:sz w:val="24"/>
          <w:szCs w:val="24"/>
        </w:rPr>
      </w:pPr>
    </w:p>
    <w:p w:rsidR="00FA79DF" w:rsidRPr="00FA79DF" w:rsidRDefault="00FA79DF" w:rsidP="00834103">
      <w:pPr>
        <w:ind w:firstLine="720"/>
        <w:jc w:val="both"/>
        <w:rPr>
          <w:rFonts w:asciiTheme="majorHAnsi" w:hAnsiTheme="majorHAnsi"/>
          <w:sz w:val="24"/>
          <w:szCs w:val="24"/>
        </w:rPr>
      </w:pPr>
      <w:r w:rsidRPr="00FA79DF">
        <w:rPr>
          <w:rFonts w:asciiTheme="majorHAnsi" w:hAnsiTheme="majorHAnsi"/>
          <w:sz w:val="24"/>
          <w:szCs w:val="24"/>
        </w:rPr>
        <w:t xml:space="preserve">1. </w:t>
      </w:r>
      <w:r w:rsidRPr="007E4BC9">
        <w:rPr>
          <w:rFonts w:asciiTheme="majorHAnsi" w:hAnsiTheme="majorHAnsi"/>
          <w:i/>
          <w:sz w:val="24"/>
          <w:szCs w:val="24"/>
        </w:rPr>
        <w:t>Reducing unintended pregnancies and the need for abortions</w:t>
      </w:r>
    </w:p>
    <w:p w:rsidR="00FA79DF" w:rsidRPr="00FA79DF" w:rsidRDefault="00FA79DF" w:rsidP="00834103">
      <w:pPr>
        <w:ind w:firstLine="720"/>
        <w:jc w:val="both"/>
        <w:rPr>
          <w:rFonts w:asciiTheme="majorHAnsi" w:hAnsiTheme="majorHAnsi"/>
          <w:sz w:val="24"/>
          <w:szCs w:val="24"/>
        </w:rPr>
      </w:pPr>
      <w:r w:rsidRPr="00FA79DF">
        <w:rPr>
          <w:rFonts w:asciiTheme="majorHAnsi" w:hAnsiTheme="majorHAnsi"/>
          <w:sz w:val="24"/>
          <w:szCs w:val="24"/>
        </w:rPr>
        <w:t xml:space="preserve">2. </w:t>
      </w:r>
      <w:r w:rsidRPr="007E4BC9">
        <w:rPr>
          <w:rFonts w:asciiTheme="majorHAnsi" w:hAnsiTheme="majorHAnsi"/>
          <w:i/>
          <w:sz w:val="24"/>
          <w:szCs w:val="24"/>
        </w:rPr>
        <w:t>Curbing the spread of STD’s and HIV</w:t>
      </w:r>
    </w:p>
    <w:p w:rsidR="00FA79DF" w:rsidRPr="00FA79DF" w:rsidRDefault="00FA79DF" w:rsidP="00834103">
      <w:pPr>
        <w:ind w:firstLine="720"/>
        <w:jc w:val="both"/>
        <w:rPr>
          <w:rFonts w:asciiTheme="majorHAnsi" w:hAnsiTheme="majorHAnsi"/>
          <w:sz w:val="24"/>
          <w:szCs w:val="24"/>
        </w:rPr>
      </w:pPr>
      <w:r w:rsidRPr="00FA79DF">
        <w:rPr>
          <w:rFonts w:asciiTheme="majorHAnsi" w:hAnsiTheme="majorHAnsi"/>
          <w:sz w:val="24"/>
          <w:szCs w:val="24"/>
        </w:rPr>
        <w:t xml:space="preserve">3. </w:t>
      </w:r>
      <w:r w:rsidRPr="007E4BC9">
        <w:rPr>
          <w:rFonts w:asciiTheme="majorHAnsi" w:hAnsiTheme="majorHAnsi"/>
          <w:i/>
          <w:sz w:val="24"/>
          <w:szCs w:val="24"/>
        </w:rPr>
        <w:t>Improving birth outcomes</w:t>
      </w:r>
      <w:r w:rsidRPr="00FA79DF">
        <w:rPr>
          <w:rFonts w:asciiTheme="majorHAnsi" w:hAnsiTheme="majorHAnsi"/>
          <w:sz w:val="24"/>
          <w:szCs w:val="24"/>
        </w:rPr>
        <w:t xml:space="preserve"> </w:t>
      </w:r>
    </w:p>
    <w:p w:rsidR="00FA79DF" w:rsidRDefault="007E4BC9" w:rsidP="00834103">
      <w:pPr>
        <w:ind w:left="720"/>
        <w:jc w:val="both"/>
        <w:rPr>
          <w:rFonts w:asciiTheme="majorHAnsi" w:hAnsiTheme="majorHAnsi"/>
          <w:sz w:val="24"/>
          <w:szCs w:val="24"/>
        </w:rPr>
      </w:pPr>
      <w:r>
        <w:rPr>
          <w:rFonts w:asciiTheme="majorHAnsi" w:hAnsiTheme="majorHAnsi"/>
          <w:sz w:val="24"/>
          <w:szCs w:val="24"/>
        </w:rPr>
        <w:t xml:space="preserve">4. </w:t>
      </w:r>
      <w:r w:rsidR="00FA79DF" w:rsidRPr="007E4BC9">
        <w:rPr>
          <w:rFonts w:asciiTheme="majorHAnsi" w:hAnsiTheme="majorHAnsi"/>
          <w:i/>
          <w:sz w:val="24"/>
          <w:szCs w:val="24"/>
        </w:rPr>
        <w:t>Facilitating early detection and treatment of breast, testicular, cervical and endometrial cancer</w:t>
      </w:r>
      <w:r w:rsidR="00FA79DF" w:rsidRPr="00FA79DF">
        <w:rPr>
          <w:rFonts w:asciiTheme="majorHAnsi" w:hAnsiTheme="majorHAnsi"/>
          <w:sz w:val="24"/>
          <w:szCs w:val="24"/>
        </w:rPr>
        <w:t>.</w:t>
      </w:r>
    </w:p>
    <w:p w:rsidR="0028051C" w:rsidRPr="00FA79DF" w:rsidRDefault="0028051C" w:rsidP="00834103">
      <w:pPr>
        <w:jc w:val="both"/>
        <w:rPr>
          <w:rFonts w:asciiTheme="majorHAnsi" w:hAnsiTheme="majorHAnsi"/>
          <w:sz w:val="24"/>
          <w:szCs w:val="24"/>
        </w:rPr>
      </w:pPr>
    </w:p>
    <w:p w:rsidR="00FA79DF" w:rsidRDefault="00A959DF" w:rsidP="00834103">
      <w:pPr>
        <w:jc w:val="both"/>
        <w:rPr>
          <w:rFonts w:asciiTheme="majorHAnsi" w:hAnsiTheme="majorHAnsi"/>
          <w:sz w:val="24"/>
          <w:szCs w:val="24"/>
        </w:rPr>
      </w:pPr>
      <w:r w:rsidRPr="00FA79DF">
        <w:rPr>
          <w:rFonts w:asciiTheme="majorHAnsi" w:hAnsiTheme="majorHAnsi"/>
          <w:sz w:val="24"/>
          <w:szCs w:val="24"/>
        </w:rPr>
        <w:t>In 2012</w:t>
      </w:r>
      <w:r w:rsidR="00FA79DF" w:rsidRPr="00FA79DF">
        <w:rPr>
          <w:rFonts w:asciiTheme="majorHAnsi" w:hAnsiTheme="majorHAnsi"/>
          <w:sz w:val="24"/>
          <w:szCs w:val="24"/>
        </w:rPr>
        <w:t xml:space="preserve"> we continued to see our overall pregnancy rates fall as well as our teen pregnancy rate.</w:t>
      </w:r>
      <w:r w:rsidR="00FA79DF">
        <w:rPr>
          <w:rFonts w:asciiTheme="majorHAnsi" w:hAnsiTheme="majorHAnsi"/>
          <w:sz w:val="24"/>
          <w:szCs w:val="24"/>
        </w:rPr>
        <w:t xml:space="preserve"> </w:t>
      </w:r>
    </w:p>
    <w:p w:rsidR="00FA79DF" w:rsidRPr="00FA79DF" w:rsidRDefault="00FA79DF" w:rsidP="00834103">
      <w:pPr>
        <w:jc w:val="both"/>
        <w:rPr>
          <w:rFonts w:asciiTheme="majorHAnsi" w:hAnsiTheme="majorHAnsi"/>
          <w:sz w:val="24"/>
          <w:szCs w:val="24"/>
        </w:rPr>
      </w:pPr>
    </w:p>
    <w:p w:rsidR="00667FF6" w:rsidRDefault="00667FF6" w:rsidP="00222E70">
      <w:pPr>
        <w:jc w:val="center"/>
        <w:rPr>
          <w:rFonts w:asciiTheme="majorHAnsi" w:hAnsiTheme="majorHAnsi"/>
          <w:b/>
          <w:sz w:val="24"/>
          <w:szCs w:val="24"/>
        </w:rPr>
      </w:pPr>
    </w:p>
    <w:p w:rsidR="00667FF6" w:rsidRDefault="00667FF6" w:rsidP="00222E70">
      <w:pPr>
        <w:jc w:val="center"/>
        <w:rPr>
          <w:rFonts w:asciiTheme="majorHAnsi" w:hAnsiTheme="majorHAnsi"/>
          <w:b/>
          <w:sz w:val="24"/>
          <w:szCs w:val="24"/>
        </w:rPr>
      </w:pPr>
    </w:p>
    <w:p w:rsidR="00667FF6" w:rsidRDefault="00667FF6" w:rsidP="00222E70">
      <w:pPr>
        <w:jc w:val="center"/>
        <w:rPr>
          <w:rFonts w:asciiTheme="majorHAnsi" w:hAnsiTheme="majorHAnsi"/>
          <w:b/>
          <w:sz w:val="24"/>
          <w:szCs w:val="24"/>
        </w:rPr>
      </w:pPr>
    </w:p>
    <w:p w:rsidR="00667FF6" w:rsidRDefault="00667FF6" w:rsidP="00222E70">
      <w:pPr>
        <w:jc w:val="center"/>
        <w:rPr>
          <w:rFonts w:asciiTheme="majorHAnsi" w:hAnsiTheme="majorHAnsi"/>
          <w:b/>
          <w:sz w:val="24"/>
          <w:szCs w:val="24"/>
        </w:rPr>
      </w:pPr>
    </w:p>
    <w:p w:rsidR="00667FF6" w:rsidRDefault="00667FF6" w:rsidP="00222E70">
      <w:pPr>
        <w:jc w:val="center"/>
        <w:rPr>
          <w:rFonts w:asciiTheme="majorHAnsi" w:hAnsiTheme="majorHAnsi"/>
          <w:b/>
          <w:sz w:val="24"/>
          <w:szCs w:val="24"/>
        </w:rPr>
      </w:pPr>
    </w:p>
    <w:p w:rsidR="00FA79DF" w:rsidRPr="00222E70" w:rsidRDefault="00222E70" w:rsidP="00222E70">
      <w:pPr>
        <w:jc w:val="center"/>
        <w:rPr>
          <w:rFonts w:asciiTheme="majorHAnsi" w:hAnsiTheme="majorHAnsi"/>
          <w:b/>
          <w:sz w:val="24"/>
          <w:szCs w:val="24"/>
        </w:rPr>
      </w:pPr>
      <w:r w:rsidRPr="00222E70">
        <w:rPr>
          <w:rFonts w:asciiTheme="majorHAnsi" w:hAnsiTheme="majorHAnsi"/>
          <w:b/>
          <w:sz w:val="24"/>
          <w:szCs w:val="24"/>
        </w:rPr>
        <w:t xml:space="preserve">Table 3: </w:t>
      </w:r>
      <w:r w:rsidR="00FA79DF" w:rsidRPr="00222E70">
        <w:rPr>
          <w:rFonts w:asciiTheme="majorHAnsi" w:hAnsiTheme="majorHAnsi"/>
          <w:b/>
          <w:sz w:val="24"/>
          <w:szCs w:val="24"/>
        </w:rPr>
        <w:t>Pregnancy rate by age 2008-2012</w:t>
      </w:r>
    </w:p>
    <w:p w:rsidR="00834103" w:rsidRPr="00FA79DF" w:rsidRDefault="00834103" w:rsidP="00222E70">
      <w:pPr>
        <w:jc w:val="center"/>
        <w:rPr>
          <w:rFonts w:asciiTheme="majorHAnsi" w:hAnsiTheme="majorHAnsi"/>
          <w:b/>
          <w:sz w:val="28"/>
          <w:szCs w:val="28"/>
        </w:rPr>
      </w:pPr>
    </w:p>
    <w:p w:rsidR="00FA79DF" w:rsidRPr="00FA79DF" w:rsidRDefault="00667FF6" w:rsidP="00834103">
      <w:pPr>
        <w:jc w:val="center"/>
        <w:rPr>
          <w:rFonts w:asciiTheme="majorHAnsi" w:hAnsiTheme="majorHAnsi"/>
          <w:sz w:val="24"/>
          <w:szCs w:val="24"/>
        </w:rPr>
      </w:pPr>
      <w:r w:rsidRPr="00BD7D6C">
        <w:rPr>
          <w:rFonts w:asciiTheme="majorHAnsi" w:hAnsiTheme="majorHAnsi"/>
          <w:noProof/>
          <w:sz w:val="24"/>
          <w:szCs w:val="24"/>
        </w:rPr>
        <w:pict>
          <v:shape id="Chart 3" o:spid="_x0000_i1027" type="#_x0000_t75" style="width:361.2pt;height:202.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VDeFw3QAAAAUBAAAPAAAAZHJzL2Rvd25y&#10;ZXYueG1sTI9BS8NAEIXvgv9hGcGb3ZhUKzGbUizioRSxeuhxkoxJMDsbsts25tc79aKXB483vPdN&#10;thxtp440+NaxgdtZBIq4dFXLtYGP9+ebB1A+IFfYOSYD3+RhmV9eZJhW7sRvdNyFWkkJ+xQNNCH0&#10;qda+bMiin7meWLJPN1gMYodaVwOepNx2Oo6ie22xZVlosKenhsqv3cEa8HO/X8fbYr2fFq+bFU6J&#10;njYvxlxfjatHUIHG8HcMZ3xBh1yYCnfgyqvOgDwSflWyRZyILQzMk+QOdJ7p//T5D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">
            <v:imagedata r:id="rId9" o:title=""/>
            <o:lock v:ext="edit" aspectratio="f"/>
          </v:shape>
        </w:pict>
      </w:r>
    </w:p>
    <w:p w:rsidR="00FA79DF" w:rsidRPr="00FA79DF" w:rsidRDefault="00FA79DF" w:rsidP="00834103">
      <w:pPr>
        <w:jc w:val="both"/>
        <w:rPr>
          <w:rFonts w:asciiTheme="majorHAnsi" w:hAnsiTheme="majorHAnsi"/>
          <w:sz w:val="24"/>
          <w:szCs w:val="24"/>
        </w:rPr>
      </w:pPr>
    </w:p>
    <w:p w:rsidR="00FA79DF" w:rsidRPr="00FA79DF" w:rsidRDefault="00FA79DF" w:rsidP="00834103">
      <w:pPr>
        <w:jc w:val="both"/>
        <w:rPr>
          <w:rFonts w:asciiTheme="majorHAnsi" w:hAnsiTheme="majorHAnsi"/>
          <w:sz w:val="24"/>
          <w:szCs w:val="24"/>
        </w:rPr>
      </w:pPr>
      <w:r w:rsidRPr="00FA79DF">
        <w:rPr>
          <w:rFonts w:asciiTheme="majorHAnsi" w:hAnsiTheme="majorHAnsi"/>
          <w:sz w:val="24"/>
          <w:szCs w:val="24"/>
        </w:rPr>
        <w:t xml:space="preserve">We </w:t>
      </w:r>
      <w:r>
        <w:rPr>
          <w:rFonts w:asciiTheme="majorHAnsi" w:hAnsiTheme="majorHAnsi"/>
          <w:sz w:val="24"/>
          <w:szCs w:val="24"/>
        </w:rPr>
        <w:t>attribute this to a k</w:t>
      </w:r>
      <w:r w:rsidR="001E6D1A">
        <w:rPr>
          <w:rFonts w:asciiTheme="majorHAnsi" w:hAnsiTheme="majorHAnsi"/>
          <w:sz w:val="24"/>
          <w:szCs w:val="24"/>
        </w:rPr>
        <w:t xml:space="preserve">een awareness by all staff to recognize that </w:t>
      </w:r>
      <w:r>
        <w:rPr>
          <w:rFonts w:asciiTheme="majorHAnsi" w:hAnsiTheme="majorHAnsi"/>
          <w:sz w:val="24"/>
          <w:szCs w:val="24"/>
        </w:rPr>
        <w:t>Clients</w:t>
      </w:r>
      <w:r w:rsidR="001E6D1A">
        <w:rPr>
          <w:rFonts w:asciiTheme="majorHAnsi" w:hAnsiTheme="majorHAnsi"/>
          <w:sz w:val="24"/>
          <w:szCs w:val="24"/>
        </w:rPr>
        <w:t xml:space="preserve"> seeking to prevent pregnancy are</w:t>
      </w:r>
      <w:r>
        <w:rPr>
          <w:rFonts w:asciiTheme="majorHAnsi" w:hAnsiTheme="majorHAnsi"/>
          <w:sz w:val="24"/>
          <w:szCs w:val="24"/>
        </w:rPr>
        <w:t xml:space="preserve"> counseled on the most effective </w:t>
      </w:r>
      <w:r w:rsidR="001E6D1A">
        <w:rPr>
          <w:rFonts w:asciiTheme="majorHAnsi" w:hAnsiTheme="majorHAnsi"/>
          <w:sz w:val="24"/>
          <w:szCs w:val="24"/>
        </w:rPr>
        <w:t xml:space="preserve">birth control </w:t>
      </w:r>
      <w:r>
        <w:rPr>
          <w:rFonts w:asciiTheme="majorHAnsi" w:hAnsiTheme="majorHAnsi"/>
          <w:sz w:val="24"/>
          <w:szCs w:val="24"/>
        </w:rPr>
        <w:t xml:space="preserve">method possible.  Looking at the graph below one can see that the numbers of clients with no method upon leaving the clinic has steadily fallen, as the number using a highly effective </w:t>
      </w:r>
      <w:r w:rsidR="0039307B">
        <w:rPr>
          <w:rFonts w:asciiTheme="majorHAnsi" w:hAnsiTheme="majorHAnsi"/>
          <w:sz w:val="24"/>
          <w:szCs w:val="24"/>
        </w:rPr>
        <w:t xml:space="preserve">reversible </w:t>
      </w:r>
      <w:r>
        <w:rPr>
          <w:rFonts w:asciiTheme="majorHAnsi" w:hAnsiTheme="majorHAnsi"/>
          <w:sz w:val="24"/>
          <w:szCs w:val="24"/>
        </w:rPr>
        <w:t>method has steadily risen.</w:t>
      </w:r>
      <w:r w:rsidRPr="00FA79DF">
        <w:rPr>
          <w:rFonts w:asciiTheme="majorHAnsi" w:hAnsiTheme="majorHAnsi"/>
          <w:sz w:val="24"/>
          <w:szCs w:val="24"/>
        </w:rPr>
        <w:t xml:space="preserve">  </w:t>
      </w:r>
    </w:p>
    <w:p w:rsidR="0039307B" w:rsidRDefault="0039307B" w:rsidP="00834103">
      <w:pPr>
        <w:jc w:val="both"/>
        <w:rPr>
          <w:rFonts w:asciiTheme="majorHAnsi" w:hAnsiTheme="majorHAnsi"/>
          <w:b/>
          <w:sz w:val="28"/>
          <w:szCs w:val="28"/>
        </w:rPr>
      </w:pPr>
    </w:p>
    <w:p w:rsidR="00FA79DF" w:rsidRPr="00667FF6" w:rsidRDefault="00667FF6" w:rsidP="00834103">
      <w:pPr>
        <w:jc w:val="center"/>
        <w:rPr>
          <w:rFonts w:asciiTheme="majorHAnsi" w:hAnsiTheme="majorHAnsi"/>
          <w:b/>
          <w:sz w:val="24"/>
          <w:szCs w:val="24"/>
        </w:rPr>
      </w:pPr>
      <w:r w:rsidRPr="00667FF6">
        <w:rPr>
          <w:rFonts w:asciiTheme="majorHAnsi" w:hAnsiTheme="majorHAnsi"/>
          <w:b/>
          <w:sz w:val="24"/>
          <w:szCs w:val="24"/>
        </w:rPr>
        <w:t xml:space="preserve">Table 4: </w:t>
      </w:r>
      <w:r w:rsidR="00FA79DF" w:rsidRPr="00667FF6">
        <w:rPr>
          <w:rFonts w:asciiTheme="majorHAnsi" w:hAnsiTheme="majorHAnsi"/>
          <w:b/>
          <w:sz w:val="24"/>
          <w:szCs w:val="24"/>
        </w:rPr>
        <w:t>Percent by type of contraceptives 2008-2012</w:t>
      </w:r>
    </w:p>
    <w:p w:rsidR="00834103" w:rsidRPr="00FA79DF" w:rsidRDefault="00834103" w:rsidP="00834103">
      <w:pPr>
        <w:jc w:val="center"/>
        <w:rPr>
          <w:rFonts w:asciiTheme="majorHAnsi" w:hAnsiTheme="majorHAnsi"/>
          <w:b/>
          <w:sz w:val="28"/>
          <w:szCs w:val="28"/>
        </w:rPr>
      </w:pPr>
    </w:p>
    <w:p w:rsidR="00F1128A" w:rsidRDefault="00667FF6" w:rsidP="00834103">
      <w:pPr>
        <w:jc w:val="center"/>
        <w:rPr>
          <w:sz w:val="24"/>
          <w:szCs w:val="24"/>
        </w:rPr>
      </w:pPr>
      <w:r w:rsidRPr="00BD7D6C">
        <w:rPr>
          <w:noProof/>
          <w:sz w:val="24"/>
          <w:szCs w:val="24"/>
        </w:rPr>
        <w:pict>
          <v:shape id="_x0000_i1028" type="#_x0000_t75" style="width:361.2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dq6Mr2gAAAAUBAAAPAAAAZHJzL2Rvd25y&#10;ZXYueG1sTI7LTsMwEEX3SP0Hayp1Rx0aHm2IU1WVKiTY0EL3bjzEFvE4it0m/D0DG9iMdHWvzpxy&#10;PfpWXLCPLpCCm3kGAqkOxlGj4P1td70EEZMmo9tAqOALI6yryVWpCxMG2uPlkBrBEIqFVmBT6gop&#10;Y23R6zgPHRJ3H6H3OnHsG2l6PTDct3KRZffSa0f8weoOtxbrz8PZK8jyxj5vB3t0KS5fnvYubcbX&#10;lVKz6bh5BJFwTH9j+NFndajY6RTOZKJomcG738vdwyLneFJwm+d3IKtS/revvgE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">
            <v:imagedata r:id="rId10" o:title=""/>
            <o:lock v:ext="edit" aspectratio="f"/>
          </v:shape>
        </w:pict>
      </w:r>
    </w:p>
    <w:p w:rsidR="00F1128A" w:rsidRDefault="00F1128A" w:rsidP="00834103">
      <w:pPr>
        <w:jc w:val="both"/>
        <w:rPr>
          <w:sz w:val="24"/>
          <w:szCs w:val="24"/>
        </w:rPr>
      </w:pPr>
    </w:p>
    <w:p w:rsidR="003535F7" w:rsidRDefault="003535F7" w:rsidP="00834103">
      <w:pPr>
        <w:jc w:val="both"/>
        <w:rPr>
          <w:rFonts w:asciiTheme="majorHAnsi" w:hAnsiTheme="majorHAnsi"/>
          <w:i/>
          <w:sz w:val="24"/>
          <w:szCs w:val="24"/>
        </w:rPr>
      </w:pPr>
    </w:p>
    <w:p w:rsidR="00A54E6A" w:rsidRDefault="00A54E6A" w:rsidP="00834103">
      <w:pPr>
        <w:jc w:val="both"/>
        <w:rPr>
          <w:rFonts w:asciiTheme="majorHAnsi" w:hAnsiTheme="majorHAnsi"/>
          <w:sz w:val="24"/>
          <w:szCs w:val="24"/>
        </w:rPr>
      </w:pPr>
      <w:r>
        <w:rPr>
          <w:rFonts w:asciiTheme="majorHAnsi" w:hAnsiTheme="majorHAnsi"/>
          <w:sz w:val="24"/>
          <w:szCs w:val="24"/>
        </w:rPr>
        <w:t xml:space="preserve">Family Planning statistics are gathered at each Family Planning visit.  These are sent to a National data base which help the State and Federal government follow the outcome of the Title X money </w:t>
      </w:r>
      <w:r>
        <w:rPr>
          <w:rFonts w:asciiTheme="majorHAnsi" w:hAnsiTheme="majorHAnsi"/>
          <w:sz w:val="24"/>
          <w:szCs w:val="24"/>
        </w:rPr>
        <w:lastRenderedPageBreak/>
        <w:t>used by programs like ours.  Each year a pregnancies</w:t>
      </w:r>
      <w:r w:rsidR="004F2FD1">
        <w:rPr>
          <w:rFonts w:asciiTheme="majorHAnsi" w:hAnsiTheme="majorHAnsi"/>
          <w:sz w:val="24"/>
          <w:szCs w:val="24"/>
        </w:rPr>
        <w:t>’</w:t>
      </w:r>
      <w:r>
        <w:rPr>
          <w:rFonts w:asciiTheme="majorHAnsi" w:hAnsiTheme="majorHAnsi"/>
          <w:sz w:val="24"/>
          <w:szCs w:val="24"/>
        </w:rPr>
        <w:t xml:space="preserve"> averted number is calculated.  For 2012</w:t>
      </w:r>
      <w:r w:rsidR="001E6D1A">
        <w:rPr>
          <w:rFonts w:asciiTheme="majorHAnsi" w:hAnsiTheme="majorHAnsi"/>
          <w:sz w:val="24"/>
          <w:szCs w:val="24"/>
        </w:rPr>
        <w:t>,</w:t>
      </w:r>
      <w:r>
        <w:rPr>
          <w:rFonts w:asciiTheme="majorHAnsi" w:hAnsiTheme="majorHAnsi"/>
          <w:sz w:val="24"/>
          <w:szCs w:val="24"/>
        </w:rPr>
        <w:t xml:space="preserve"> </w:t>
      </w:r>
      <w:r w:rsidR="001E6D1A">
        <w:rPr>
          <w:rFonts w:asciiTheme="majorHAnsi" w:hAnsiTheme="majorHAnsi"/>
          <w:sz w:val="24"/>
          <w:szCs w:val="24"/>
        </w:rPr>
        <w:t>172 pregnancies were estimated to be averted through our Family Planning Program</w:t>
      </w:r>
    </w:p>
    <w:p w:rsidR="00A54E6A" w:rsidRDefault="00A54E6A" w:rsidP="00834103">
      <w:pPr>
        <w:jc w:val="both"/>
        <w:rPr>
          <w:rFonts w:asciiTheme="majorHAnsi" w:hAnsiTheme="majorHAnsi"/>
          <w:sz w:val="24"/>
          <w:szCs w:val="24"/>
        </w:rPr>
      </w:pPr>
    </w:p>
    <w:p w:rsidR="00B46923" w:rsidRDefault="00B46923" w:rsidP="00834103">
      <w:pPr>
        <w:jc w:val="both"/>
        <w:rPr>
          <w:rFonts w:asciiTheme="majorHAnsi" w:hAnsiTheme="majorHAnsi"/>
          <w:sz w:val="24"/>
          <w:szCs w:val="24"/>
        </w:rPr>
      </w:pPr>
      <w:r w:rsidRPr="00B46923">
        <w:rPr>
          <w:rFonts w:asciiTheme="majorHAnsi" w:hAnsiTheme="majorHAnsi"/>
          <w:i/>
          <w:sz w:val="24"/>
          <w:szCs w:val="24"/>
        </w:rPr>
        <w:t>Curbing the spread of STD’s and HIV</w:t>
      </w:r>
      <w:r w:rsidR="00F84633">
        <w:rPr>
          <w:rFonts w:asciiTheme="majorHAnsi" w:hAnsiTheme="majorHAnsi"/>
          <w:sz w:val="24"/>
          <w:szCs w:val="24"/>
        </w:rPr>
        <w:t xml:space="preserve"> is achieved through</w:t>
      </w:r>
      <w:r>
        <w:rPr>
          <w:rFonts w:asciiTheme="majorHAnsi" w:hAnsiTheme="majorHAnsi"/>
          <w:sz w:val="24"/>
          <w:szCs w:val="24"/>
        </w:rPr>
        <w:t xml:space="preserve"> routine testing for Chlamydia, Gonorrhea and HIV at each visit</w:t>
      </w:r>
      <w:r w:rsidR="00F84633">
        <w:rPr>
          <w:rFonts w:asciiTheme="majorHAnsi" w:hAnsiTheme="majorHAnsi"/>
          <w:sz w:val="24"/>
          <w:szCs w:val="24"/>
        </w:rPr>
        <w:t xml:space="preserve"> for at risk </w:t>
      </w:r>
      <w:r>
        <w:rPr>
          <w:rFonts w:asciiTheme="majorHAnsi" w:hAnsiTheme="majorHAnsi"/>
          <w:sz w:val="24"/>
          <w:szCs w:val="24"/>
        </w:rPr>
        <w:t>client</w:t>
      </w:r>
      <w:r w:rsidR="00F84633">
        <w:rPr>
          <w:rFonts w:asciiTheme="majorHAnsi" w:hAnsiTheme="majorHAnsi"/>
          <w:sz w:val="24"/>
          <w:szCs w:val="24"/>
        </w:rPr>
        <w:t>s</w:t>
      </w:r>
      <w:r>
        <w:rPr>
          <w:rFonts w:asciiTheme="majorHAnsi" w:hAnsiTheme="majorHAnsi"/>
          <w:sz w:val="24"/>
          <w:szCs w:val="24"/>
        </w:rPr>
        <w:t xml:space="preserve"> or at their annual exam.</w:t>
      </w:r>
      <w:r w:rsidR="003535F7">
        <w:rPr>
          <w:rFonts w:asciiTheme="majorHAnsi" w:hAnsiTheme="majorHAnsi"/>
          <w:sz w:val="24"/>
          <w:szCs w:val="24"/>
        </w:rPr>
        <w:t xml:space="preserve">  All pregnant clients and those at risk </w:t>
      </w:r>
      <w:r w:rsidR="00F84633">
        <w:rPr>
          <w:rFonts w:asciiTheme="majorHAnsi" w:hAnsiTheme="majorHAnsi"/>
          <w:sz w:val="24"/>
          <w:szCs w:val="24"/>
        </w:rPr>
        <w:t xml:space="preserve">clients </w:t>
      </w:r>
      <w:r w:rsidR="003535F7">
        <w:rPr>
          <w:rFonts w:asciiTheme="majorHAnsi" w:hAnsiTheme="majorHAnsi"/>
          <w:sz w:val="24"/>
          <w:szCs w:val="24"/>
        </w:rPr>
        <w:t>are also screened for syphilis and our clin</w:t>
      </w:r>
      <w:r w:rsidR="00EF17CC">
        <w:rPr>
          <w:rFonts w:asciiTheme="majorHAnsi" w:hAnsiTheme="majorHAnsi"/>
          <w:sz w:val="24"/>
          <w:szCs w:val="24"/>
        </w:rPr>
        <w:t xml:space="preserve">ic offers testing for herpes, </w:t>
      </w:r>
      <w:r w:rsidR="003535F7">
        <w:rPr>
          <w:rFonts w:asciiTheme="majorHAnsi" w:hAnsiTheme="majorHAnsi"/>
          <w:sz w:val="24"/>
          <w:szCs w:val="24"/>
        </w:rPr>
        <w:t>human papilloma virus (HPV) and Hepatitis C</w:t>
      </w:r>
      <w:r w:rsidR="001630BA">
        <w:rPr>
          <w:rFonts w:asciiTheme="majorHAnsi" w:hAnsiTheme="majorHAnsi"/>
          <w:sz w:val="24"/>
          <w:szCs w:val="24"/>
        </w:rPr>
        <w:t xml:space="preserve"> for those with risk factors</w:t>
      </w:r>
      <w:r w:rsidR="003535F7">
        <w:rPr>
          <w:rFonts w:asciiTheme="majorHAnsi" w:hAnsiTheme="majorHAnsi"/>
          <w:sz w:val="24"/>
          <w:szCs w:val="24"/>
        </w:rPr>
        <w:t>.</w:t>
      </w:r>
    </w:p>
    <w:p w:rsidR="003535F7" w:rsidRDefault="003535F7" w:rsidP="003535F7">
      <w:pPr>
        <w:jc w:val="both"/>
        <w:rPr>
          <w:rFonts w:asciiTheme="majorHAnsi" w:hAnsiTheme="majorHAnsi"/>
          <w:sz w:val="24"/>
          <w:szCs w:val="24"/>
        </w:rPr>
      </w:pPr>
    </w:p>
    <w:p w:rsidR="003535F7" w:rsidRDefault="003535F7" w:rsidP="003535F7">
      <w:pPr>
        <w:jc w:val="both"/>
        <w:rPr>
          <w:rFonts w:asciiTheme="majorHAnsi" w:hAnsiTheme="majorHAnsi"/>
          <w:sz w:val="24"/>
          <w:szCs w:val="24"/>
        </w:rPr>
      </w:pPr>
      <w:r w:rsidRPr="00CC1799">
        <w:rPr>
          <w:rFonts w:asciiTheme="majorHAnsi" w:hAnsiTheme="majorHAnsi"/>
          <w:sz w:val="24"/>
          <w:szCs w:val="24"/>
        </w:rPr>
        <w:t>HIV</w:t>
      </w:r>
      <w:r w:rsidR="00301750">
        <w:rPr>
          <w:rFonts w:asciiTheme="majorHAnsi" w:hAnsiTheme="majorHAnsi"/>
          <w:sz w:val="24"/>
          <w:szCs w:val="24"/>
        </w:rPr>
        <w:t xml:space="preserve"> and STD</w:t>
      </w:r>
      <w:r w:rsidRPr="00CC1799">
        <w:rPr>
          <w:rFonts w:asciiTheme="majorHAnsi" w:hAnsiTheme="majorHAnsi"/>
          <w:sz w:val="24"/>
          <w:szCs w:val="24"/>
        </w:rPr>
        <w:t xml:space="preserve"> prevention is integrated in the Family Planning by being a core value in all of our settings.  From the classroom where our health educator provides lessons on HIV </w:t>
      </w:r>
      <w:r w:rsidR="00301750">
        <w:rPr>
          <w:rFonts w:asciiTheme="majorHAnsi" w:hAnsiTheme="majorHAnsi"/>
          <w:sz w:val="24"/>
          <w:szCs w:val="24"/>
        </w:rPr>
        <w:t xml:space="preserve">and STD </w:t>
      </w:r>
      <w:r w:rsidRPr="00CC1799">
        <w:rPr>
          <w:rFonts w:asciiTheme="majorHAnsi" w:hAnsiTheme="majorHAnsi"/>
          <w:sz w:val="24"/>
          <w:szCs w:val="24"/>
        </w:rPr>
        <w:t>prevention to the community organizations where she educates on the topic</w:t>
      </w:r>
      <w:r w:rsidR="00301750">
        <w:rPr>
          <w:rFonts w:asciiTheme="majorHAnsi" w:hAnsiTheme="majorHAnsi"/>
          <w:sz w:val="24"/>
          <w:szCs w:val="24"/>
        </w:rPr>
        <w:t>s</w:t>
      </w:r>
      <w:r w:rsidRPr="00CC1799">
        <w:rPr>
          <w:rFonts w:asciiTheme="majorHAnsi" w:hAnsiTheme="majorHAnsi"/>
          <w:sz w:val="24"/>
          <w:szCs w:val="24"/>
        </w:rPr>
        <w:t xml:space="preserve"> of HI</w:t>
      </w:r>
      <w:r>
        <w:rPr>
          <w:rFonts w:asciiTheme="majorHAnsi" w:hAnsiTheme="majorHAnsi"/>
          <w:sz w:val="24"/>
          <w:szCs w:val="24"/>
        </w:rPr>
        <w:t>V</w:t>
      </w:r>
      <w:r w:rsidRPr="00CC1799">
        <w:rPr>
          <w:rFonts w:asciiTheme="majorHAnsi" w:hAnsiTheme="majorHAnsi"/>
          <w:sz w:val="24"/>
          <w:szCs w:val="24"/>
        </w:rPr>
        <w:t xml:space="preserve"> </w:t>
      </w:r>
      <w:r w:rsidR="00301750">
        <w:rPr>
          <w:rFonts w:asciiTheme="majorHAnsi" w:hAnsiTheme="majorHAnsi"/>
          <w:sz w:val="24"/>
          <w:szCs w:val="24"/>
        </w:rPr>
        <w:t xml:space="preserve">and STD’s, </w:t>
      </w:r>
      <w:r w:rsidRPr="00CC1799">
        <w:rPr>
          <w:rFonts w:asciiTheme="majorHAnsi" w:hAnsiTheme="majorHAnsi"/>
          <w:sz w:val="24"/>
          <w:szCs w:val="24"/>
        </w:rPr>
        <w:t>prevention</w:t>
      </w:r>
      <w:r>
        <w:rPr>
          <w:rFonts w:asciiTheme="majorHAnsi" w:hAnsiTheme="majorHAnsi"/>
          <w:sz w:val="24"/>
          <w:szCs w:val="24"/>
        </w:rPr>
        <w:t>, it is always emphasized</w:t>
      </w:r>
      <w:r w:rsidRPr="00CC1799">
        <w:rPr>
          <w:rFonts w:asciiTheme="majorHAnsi" w:hAnsiTheme="majorHAnsi"/>
          <w:sz w:val="24"/>
          <w:szCs w:val="24"/>
        </w:rPr>
        <w:t xml:space="preserve">.  </w:t>
      </w:r>
    </w:p>
    <w:p w:rsidR="003535F7" w:rsidRDefault="003535F7" w:rsidP="003535F7">
      <w:pPr>
        <w:numPr>
          <w:ilvl w:val="0"/>
          <w:numId w:val="20"/>
        </w:numPr>
        <w:jc w:val="both"/>
        <w:rPr>
          <w:rFonts w:asciiTheme="majorHAnsi" w:hAnsiTheme="majorHAnsi"/>
          <w:sz w:val="24"/>
          <w:szCs w:val="24"/>
        </w:rPr>
      </w:pPr>
      <w:r w:rsidRPr="00CC1799">
        <w:rPr>
          <w:rFonts w:asciiTheme="majorHAnsi" w:hAnsiTheme="majorHAnsi"/>
          <w:sz w:val="24"/>
          <w:szCs w:val="24"/>
        </w:rPr>
        <w:t xml:space="preserve">All </w:t>
      </w:r>
      <w:r w:rsidR="007E4BC9">
        <w:rPr>
          <w:rFonts w:asciiTheme="majorHAnsi" w:hAnsiTheme="majorHAnsi"/>
          <w:sz w:val="24"/>
          <w:szCs w:val="24"/>
        </w:rPr>
        <w:t xml:space="preserve">clinic </w:t>
      </w:r>
      <w:r w:rsidRPr="00CC1799">
        <w:rPr>
          <w:rFonts w:asciiTheme="majorHAnsi" w:hAnsiTheme="majorHAnsi"/>
          <w:sz w:val="24"/>
          <w:szCs w:val="24"/>
        </w:rPr>
        <w:t>clients receive</w:t>
      </w:r>
      <w:r>
        <w:rPr>
          <w:rFonts w:asciiTheme="majorHAnsi" w:hAnsiTheme="majorHAnsi"/>
          <w:sz w:val="24"/>
          <w:szCs w:val="24"/>
        </w:rPr>
        <w:t xml:space="preserve"> HIV harm reduction counseling</w:t>
      </w:r>
    </w:p>
    <w:p w:rsidR="003535F7" w:rsidRDefault="003535F7" w:rsidP="003535F7">
      <w:pPr>
        <w:numPr>
          <w:ilvl w:val="0"/>
          <w:numId w:val="20"/>
        </w:numPr>
        <w:jc w:val="both"/>
        <w:rPr>
          <w:rFonts w:asciiTheme="majorHAnsi" w:hAnsiTheme="majorHAnsi"/>
          <w:sz w:val="24"/>
          <w:szCs w:val="24"/>
        </w:rPr>
      </w:pPr>
      <w:r w:rsidRPr="00CC1799">
        <w:rPr>
          <w:rFonts w:asciiTheme="majorHAnsi" w:hAnsiTheme="majorHAnsi"/>
          <w:sz w:val="24"/>
          <w:szCs w:val="24"/>
        </w:rPr>
        <w:t xml:space="preserve">All clients are given the option to consent to an HIV test at their first visit </w:t>
      </w:r>
      <w:r>
        <w:rPr>
          <w:rFonts w:asciiTheme="majorHAnsi" w:hAnsiTheme="majorHAnsi"/>
          <w:sz w:val="24"/>
          <w:szCs w:val="24"/>
        </w:rPr>
        <w:t xml:space="preserve">and </w:t>
      </w:r>
      <w:r w:rsidRPr="00CC1799">
        <w:rPr>
          <w:rFonts w:asciiTheme="majorHAnsi" w:hAnsiTheme="majorHAnsi"/>
          <w:sz w:val="24"/>
          <w:szCs w:val="24"/>
        </w:rPr>
        <w:t xml:space="preserve">on an </w:t>
      </w:r>
      <w:r>
        <w:rPr>
          <w:rFonts w:asciiTheme="majorHAnsi" w:hAnsiTheme="majorHAnsi"/>
          <w:sz w:val="24"/>
          <w:szCs w:val="24"/>
        </w:rPr>
        <w:t xml:space="preserve">annual basis unless </w:t>
      </w:r>
      <w:r w:rsidR="00F84633">
        <w:rPr>
          <w:rFonts w:asciiTheme="majorHAnsi" w:hAnsiTheme="majorHAnsi"/>
          <w:sz w:val="24"/>
          <w:szCs w:val="24"/>
        </w:rPr>
        <w:t>previously declined</w:t>
      </w:r>
    </w:p>
    <w:p w:rsidR="003535F7" w:rsidRDefault="003535F7" w:rsidP="003535F7">
      <w:pPr>
        <w:numPr>
          <w:ilvl w:val="0"/>
          <w:numId w:val="20"/>
        </w:numPr>
        <w:jc w:val="both"/>
        <w:rPr>
          <w:rFonts w:asciiTheme="majorHAnsi" w:hAnsiTheme="majorHAnsi"/>
          <w:sz w:val="24"/>
          <w:szCs w:val="24"/>
        </w:rPr>
      </w:pPr>
      <w:r>
        <w:rPr>
          <w:rFonts w:asciiTheme="majorHAnsi" w:hAnsiTheme="majorHAnsi"/>
          <w:sz w:val="24"/>
          <w:szCs w:val="24"/>
        </w:rPr>
        <w:t xml:space="preserve">Medent </w:t>
      </w:r>
      <w:r w:rsidRPr="00CC1799">
        <w:rPr>
          <w:rFonts w:asciiTheme="majorHAnsi" w:hAnsiTheme="majorHAnsi"/>
          <w:sz w:val="24"/>
          <w:szCs w:val="24"/>
        </w:rPr>
        <w:t xml:space="preserve">disease management criteria in our new electronic records </w:t>
      </w:r>
      <w:r w:rsidR="00F84633">
        <w:rPr>
          <w:rFonts w:asciiTheme="majorHAnsi" w:hAnsiTheme="majorHAnsi"/>
          <w:sz w:val="24"/>
          <w:szCs w:val="24"/>
        </w:rPr>
        <w:t xml:space="preserve">software </w:t>
      </w:r>
      <w:r w:rsidRPr="00CC1799">
        <w:rPr>
          <w:rFonts w:asciiTheme="majorHAnsi" w:hAnsiTheme="majorHAnsi"/>
          <w:sz w:val="24"/>
          <w:szCs w:val="24"/>
        </w:rPr>
        <w:t xml:space="preserve">system show a </w:t>
      </w:r>
      <w:r w:rsidR="00F84633">
        <w:rPr>
          <w:rFonts w:asciiTheme="majorHAnsi" w:hAnsiTheme="majorHAnsi"/>
          <w:sz w:val="24"/>
          <w:szCs w:val="24"/>
        </w:rPr>
        <w:t xml:space="preserve">reminder </w:t>
      </w:r>
      <w:r w:rsidRPr="00CC1799">
        <w:rPr>
          <w:rFonts w:asciiTheme="majorHAnsi" w:hAnsiTheme="majorHAnsi"/>
          <w:sz w:val="24"/>
          <w:szCs w:val="24"/>
        </w:rPr>
        <w:t xml:space="preserve">pop up indicating </w:t>
      </w:r>
      <w:r>
        <w:rPr>
          <w:rFonts w:asciiTheme="majorHAnsi" w:hAnsiTheme="majorHAnsi"/>
          <w:sz w:val="24"/>
          <w:szCs w:val="24"/>
        </w:rPr>
        <w:t xml:space="preserve">when </w:t>
      </w:r>
      <w:r w:rsidRPr="00CC1799">
        <w:rPr>
          <w:rFonts w:asciiTheme="majorHAnsi" w:hAnsiTheme="majorHAnsi"/>
          <w:sz w:val="24"/>
          <w:szCs w:val="24"/>
        </w:rPr>
        <w:t>a client is due or o</w:t>
      </w:r>
      <w:r>
        <w:rPr>
          <w:rFonts w:asciiTheme="majorHAnsi" w:hAnsiTheme="majorHAnsi"/>
          <w:sz w:val="24"/>
          <w:szCs w:val="24"/>
        </w:rPr>
        <w:t xml:space="preserve">verdue for an annual HIV test. </w:t>
      </w:r>
      <w:r w:rsidRPr="00CC1799">
        <w:rPr>
          <w:rFonts w:asciiTheme="majorHAnsi" w:hAnsiTheme="majorHAnsi"/>
          <w:sz w:val="24"/>
          <w:szCs w:val="24"/>
        </w:rPr>
        <w:t xml:space="preserve"> </w:t>
      </w:r>
    </w:p>
    <w:p w:rsidR="003535F7" w:rsidRDefault="003535F7" w:rsidP="003535F7">
      <w:pPr>
        <w:numPr>
          <w:ilvl w:val="0"/>
          <w:numId w:val="20"/>
        </w:numPr>
        <w:jc w:val="both"/>
        <w:rPr>
          <w:rFonts w:asciiTheme="majorHAnsi" w:hAnsiTheme="majorHAnsi"/>
          <w:sz w:val="24"/>
          <w:szCs w:val="24"/>
        </w:rPr>
      </w:pPr>
      <w:r w:rsidRPr="00CC1799">
        <w:rPr>
          <w:rFonts w:asciiTheme="majorHAnsi" w:hAnsiTheme="majorHAnsi"/>
          <w:sz w:val="24"/>
          <w:szCs w:val="24"/>
        </w:rPr>
        <w:t>Clients with high risk sexu</w:t>
      </w:r>
      <w:r w:rsidR="00D16B34">
        <w:rPr>
          <w:rFonts w:asciiTheme="majorHAnsi" w:hAnsiTheme="majorHAnsi"/>
          <w:sz w:val="24"/>
          <w:szCs w:val="24"/>
        </w:rPr>
        <w:t xml:space="preserve">al behavior or those with </w:t>
      </w:r>
      <w:r w:rsidR="00EF17CC">
        <w:rPr>
          <w:rFonts w:asciiTheme="majorHAnsi" w:hAnsiTheme="majorHAnsi"/>
          <w:sz w:val="24"/>
          <w:szCs w:val="24"/>
        </w:rPr>
        <w:t xml:space="preserve">current or previously </w:t>
      </w:r>
      <w:r w:rsidRPr="00CC1799">
        <w:rPr>
          <w:rFonts w:asciiTheme="majorHAnsi" w:hAnsiTheme="majorHAnsi"/>
          <w:sz w:val="24"/>
          <w:szCs w:val="24"/>
        </w:rPr>
        <w:t xml:space="preserve">diagnosed </w:t>
      </w:r>
      <w:smartTag w:uri="urn:schemas-microsoft-com:office:smarttags" w:element="stockticker">
        <w:r w:rsidRPr="00CC1799">
          <w:rPr>
            <w:rFonts w:asciiTheme="majorHAnsi" w:hAnsiTheme="majorHAnsi"/>
            <w:sz w:val="24"/>
            <w:szCs w:val="24"/>
          </w:rPr>
          <w:t>STD</w:t>
        </w:r>
      </w:smartTag>
      <w:r w:rsidRPr="00CC1799">
        <w:rPr>
          <w:rFonts w:asciiTheme="majorHAnsi" w:hAnsiTheme="majorHAnsi"/>
          <w:sz w:val="24"/>
          <w:szCs w:val="24"/>
        </w:rPr>
        <w:t xml:space="preserve">’s are encouraged to have more frequent testing.  </w:t>
      </w:r>
    </w:p>
    <w:p w:rsidR="003535F7" w:rsidRDefault="003535F7" w:rsidP="003535F7">
      <w:pPr>
        <w:numPr>
          <w:ilvl w:val="0"/>
          <w:numId w:val="20"/>
        </w:numPr>
        <w:jc w:val="both"/>
        <w:rPr>
          <w:rFonts w:asciiTheme="majorHAnsi" w:hAnsiTheme="majorHAnsi"/>
          <w:sz w:val="24"/>
          <w:szCs w:val="24"/>
        </w:rPr>
      </w:pPr>
      <w:r w:rsidRPr="00CC1799">
        <w:rPr>
          <w:rFonts w:asciiTheme="majorHAnsi" w:hAnsiTheme="majorHAnsi"/>
          <w:sz w:val="24"/>
          <w:szCs w:val="24"/>
        </w:rPr>
        <w:t>Every pregnan</w:t>
      </w:r>
      <w:r>
        <w:rPr>
          <w:rFonts w:asciiTheme="majorHAnsi" w:hAnsiTheme="majorHAnsi"/>
          <w:sz w:val="24"/>
          <w:szCs w:val="24"/>
        </w:rPr>
        <w:t>t woman is strongly encouraged</w:t>
      </w:r>
      <w:r w:rsidRPr="00CC1799">
        <w:rPr>
          <w:rFonts w:asciiTheme="majorHAnsi" w:hAnsiTheme="majorHAnsi"/>
          <w:sz w:val="24"/>
          <w:szCs w:val="24"/>
        </w:rPr>
        <w:t xml:space="preserve"> </w:t>
      </w:r>
    </w:p>
    <w:p w:rsidR="003535F7" w:rsidRDefault="003535F7" w:rsidP="003535F7">
      <w:pPr>
        <w:numPr>
          <w:ilvl w:val="0"/>
          <w:numId w:val="20"/>
        </w:numPr>
        <w:jc w:val="both"/>
        <w:rPr>
          <w:rFonts w:asciiTheme="majorHAnsi" w:hAnsiTheme="majorHAnsi"/>
          <w:sz w:val="24"/>
          <w:szCs w:val="24"/>
        </w:rPr>
      </w:pPr>
      <w:r w:rsidRPr="00CC1799">
        <w:rPr>
          <w:rFonts w:asciiTheme="majorHAnsi" w:hAnsiTheme="majorHAnsi"/>
          <w:sz w:val="24"/>
          <w:szCs w:val="24"/>
        </w:rPr>
        <w:t xml:space="preserve">Our agency has informal linkage agreements with Albany Medical Center to provide referrals and care to </w:t>
      </w:r>
      <w:r>
        <w:rPr>
          <w:rFonts w:asciiTheme="majorHAnsi" w:hAnsiTheme="majorHAnsi"/>
          <w:sz w:val="24"/>
          <w:szCs w:val="24"/>
        </w:rPr>
        <w:t>all clients who test positive for HIV.</w:t>
      </w:r>
      <w:r w:rsidRPr="00CC1799">
        <w:rPr>
          <w:rFonts w:asciiTheme="majorHAnsi" w:hAnsiTheme="majorHAnsi"/>
          <w:sz w:val="24"/>
          <w:szCs w:val="24"/>
        </w:rPr>
        <w:t xml:space="preserve">  In addition we partner with The Aids Council of Northeastern NY and the Aids Services of Catholic Charities of Colum</w:t>
      </w:r>
      <w:r w:rsidR="00EF17CC">
        <w:rPr>
          <w:rFonts w:asciiTheme="majorHAnsi" w:hAnsiTheme="majorHAnsi"/>
          <w:sz w:val="24"/>
          <w:szCs w:val="24"/>
        </w:rPr>
        <w:t xml:space="preserve">bia and Greene Counties </w:t>
      </w:r>
      <w:r w:rsidR="00D16B34">
        <w:rPr>
          <w:rFonts w:asciiTheme="majorHAnsi" w:hAnsiTheme="majorHAnsi"/>
          <w:sz w:val="24"/>
          <w:szCs w:val="24"/>
        </w:rPr>
        <w:t xml:space="preserve">to </w:t>
      </w:r>
      <w:r w:rsidR="00EF17CC">
        <w:rPr>
          <w:rFonts w:asciiTheme="majorHAnsi" w:hAnsiTheme="majorHAnsi"/>
          <w:sz w:val="24"/>
          <w:szCs w:val="24"/>
        </w:rPr>
        <w:t>r</w:t>
      </w:r>
      <w:r w:rsidR="00D16B34">
        <w:rPr>
          <w:rFonts w:asciiTheme="majorHAnsi" w:hAnsiTheme="majorHAnsi"/>
          <w:sz w:val="24"/>
          <w:szCs w:val="24"/>
        </w:rPr>
        <w:t xml:space="preserve">efer </w:t>
      </w:r>
      <w:r w:rsidR="00EF17CC" w:rsidRPr="00CC1799">
        <w:rPr>
          <w:rFonts w:asciiTheme="majorHAnsi" w:hAnsiTheme="majorHAnsi"/>
          <w:sz w:val="24"/>
          <w:szCs w:val="24"/>
        </w:rPr>
        <w:t xml:space="preserve">HIV positive </w:t>
      </w:r>
      <w:r w:rsidR="00EF17CC">
        <w:rPr>
          <w:rFonts w:asciiTheme="majorHAnsi" w:hAnsiTheme="majorHAnsi"/>
          <w:sz w:val="24"/>
          <w:szCs w:val="24"/>
        </w:rPr>
        <w:t>clients for</w:t>
      </w:r>
      <w:r w:rsidRPr="00CC1799">
        <w:rPr>
          <w:rFonts w:asciiTheme="majorHAnsi" w:hAnsiTheme="majorHAnsi"/>
          <w:sz w:val="24"/>
          <w:szCs w:val="24"/>
        </w:rPr>
        <w:t xml:space="preserve"> case management and any additional services they might need.  </w:t>
      </w:r>
    </w:p>
    <w:p w:rsidR="003535F7" w:rsidRDefault="003535F7" w:rsidP="003535F7">
      <w:pPr>
        <w:ind w:left="720"/>
        <w:jc w:val="both"/>
        <w:rPr>
          <w:rFonts w:asciiTheme="majorHAnsi" w:hAnsiTheme="majorHAnsi"/>
          <w:sz w:val="24"/>
          <w:szCs w:val="24"/>
        </w:rPr>
      </w:pPr>
    </w:p>
    <w:p w:rsidR="0039307B" w:rsidRDefault="0039307B" w:rsidP="003535F7">
      <w:pPr>
        <w:jc w:val="both"/>
        <w:rPr>
          <w:rFonts w:asciiTheme="majorHAnsi" w:hAnsiTheme="majorHAnsi"/>
          <w:sz w:val="24"/>
          <w:szCs w:val="24"/>
        </w:rPr>
      </w:pPr>
      <w:r w:rsidRPr="00CC1799">
        <w:rPr>
          <w:rFonts w:asciiTheme="majorHAnsi" w:hAnsiTheme="majorHAnsi"/>
          <w:sz w:val="24"/>
          <w:szCs w:val="24"/>
        </w:rPr>
        <w:t>As the table below shows the incidence of Chlamydia and Gono</w:t>
      </w:r>
      <w:r w:rsidR="00900911" w:rsidRPr="00CC1799">
        <w:rPr>
          <w:rFonts w:asciiTheme="majorHAnsi" w:hAnsiTheme="majorHAnsi"/>
          <w:sz w:val="24"/>
          <w:szCs w:val="24"/>
        </w:rPr>
        <w:t>rrhea, two</w:t>
      </w:r>
      <w:r w:rsidRPr="00CC1799">
        <w:rPr>
          <w:rFonts w:asciiTheme="majorHAnsi" w:hAnsiTheme="majorHAnsi"/>
          <w:sz w:val="24"/>
          <w:szCs w:val="24"/>
        </w:rPr>
        <w:t xml:space="preserve"> sexually transmitted diseases </w:t>
      </w:r>
      <w:r w:rsidR="00CC1799" w:rsidRPr="00CC1799">
        <w:rPr>
          <w:rFonts w:asciiTheme="majorHAnsi" w:hAnsiTheme="majorHAnsi"/>
          <w:sz w:val="24"/>
          <w:szCs w:val="24"/>
        </w:rPr>
        <w:t>have</w:t>
      </w:r>
      <w:r w:rsidRPr="00CC1799">
        <w:rPr>
          <w:rFonts w:asciiTheme="majorHAnsi" w:hAnsiTheme="majorHAnsi"/>
          <w:sz w:val="24"/>
          <w:szCs w:val="24"/>
        </w:rPr>
        <w:t xml:space="preserve"> continued to </w:t>
      </w:r>
      <w:r w:rsidR="007E4BC9">
        <w:rPr>
          <w:rFonts w:asciiTheme="majorHAnsi" w:hAnsiTheme="majorHAnsi"/>
          <w:sz w:val="24"/>
          <w:szCs w:val="24"/>
        </w:rPr>
        <w:t xml:space="preserve">rise over the past five years. </w:t>
      </w:r>
      <w:r w:rsidRPr="00CC1799">
        <w:rPr>
          <w:rFonts w:asciiTheme="majorHAnsi" w:hAnsiTheme="majorHAnsi"/>
          <w:sz w:val="24"/>
          <w:szCs w:val="24"/>
        </w:rPr>
        <w:t xml:space="preserve"> We continue to educate our clients about the risks of STD’s and urge prevention strategies including abstinence, monogamous partnering and condom use.</w:t>
      </w:r>
    </w:p>
    <w:p w:rsidR="00301750" w:rsidRDefault="00301750" w:rsidP="00667FF6">
      <w:pPr>
        <w:rPr>
          <w:rFonts w:asciiTheme="majorHAnsi" w:hAnsiTheme="majorHAnsi"/>
          <w:b/>
          <w:sz w:val="28"/>
          <w:szCs w:val="28"/>
        </w:rPr>
      </w:pPr>
    </w:p>
    <w:p w:rsidR="00F1128A" w:rsidRPr="00667FF6" w:rsidRDefault="00667FF6" w:rsidP="00834103">
      <w:pPr>
        <w:jc w:val="center"/>
        <w:rPr>
          <w:rFonts w:asciiTheme="majorHAnsi" w:hAnsiTheme="majorHAnsi"/>
          <w:b/>
          <w:sz w:val="24"/>
          <w:szCs w:val="24"/>
        </w:rPr>
      </w:pPr>
      <w:r w:rsidRPr="00667FF6">
        <w:rPr>
          <w:rFonts w:asciiTheme="majorHAnsi" w:hAnsiTheme="majorHAnsi"/>
          <w:b/>
          <w:sz w:val="24"/>
          <w:szCs w:val="24"/>
        </w:rPr>
        <w:t xml:space="preserve">Table 5:  </w:t>
      </w:r>
      <w:r w:rsidR="0039307B" w:rsidRPr="00667FF6">
        <w:rPr>
          <w:rFonts w:asciiTheme="majorHAnsi" w:hAnsiTheme="majorHAnsi"/>
          <w:b/>
          <w:sz w:val="24"/>
          <w:szCs w:val="24"/>
        </w:rPr>
        <w:t>STD rates of treatment 2008-2012</w:t>
      </w:r>
    </w:p>
    <w:p w:rsidR="00834103" w:rsidRPr="00834103" w:rsidRDefault="00834103" w:rsidP="00834103">
      <w:pPr>
        <w:jc w:val="center"/>
        <w:rPr>
          <w:rFonts w:asciiTheme="majorHAnsi" w:hAnsiTheme="majorHAnsi"/>
          <w:b/>
          <w:sz w:val="28"/>
          <w:szCs w:val="28"/>
        </w:rPr>
      </w:pPr>
    </w:p>
    <w:p w:rsidR="00E47A53" w:rsidRPr="00CC1799" w:rsidRDefault="00667FF6" w:rsidP="00834103">
      <w:pPr>
        <w:jc w:val="center"/>
        <w:rPr>
          <w:rFonts w:asciiTheme="majorHAnsi" w:hAnsiTheme="majorHAnsi"/>
          <w:sz w:val="24"/>
          <w:szCs w:val="24"/>
        </w:rPr>
      </w:pPr>
      <w:r w:rsidRPr="00BD7D6C">
        <w:rPr>
          <w:rFonts w:asciiTheme="majorHAnsi" w:hAnsiTheme="majorHAnsi"/>
          <w:noProof/>
          <w:sz w:val="24"/>
          <w:szCs w:val="24"/>
        </w:rPr>
        <w:pict>
          <v:shape id="Chart 1" o:spid="_x0000_i1029" type="#_x0000_t75" style="width:348.6pt;height:17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JfQz+3QAAAAUBAAAPAAAAZHJzL2Rvd25y&#10;ZXYueG1sTI/NTsMwEITvlfoO1iJxow4NP1WIU0ElEOGAoO2Boxtvk7TxOrLdNrw9Cxd6GWk0q5lv&#10;8/lgO3FEH1pHCq4nCQikypmWagXr1fPVDESImozuHKGCbwwwL8ajXGfGnegTj8tYCy6hkGkFTYx9&#10;JmWoGrQ6TFyPxNnWeasjW19L4/WJy20np0lyJ61uiRca3eOiwWq/PFgFcvG03ckw8+Xu/eMF8at8&#10;a19LpS4vhscHEBGH+H8Mv/iMDgUzbdyBTBCdAn4k/iln99OU7UbBTZregixyeU5f/A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">
            <v:imagedata r:id="rId11" o:title=""/>
            <o:lock v:ext="edit" aspectratio="f"/>
          </v:shape>
        </w:pict>
      </w:r>
    </w:p>
    <w:p w:rsidR="003535F7" w:rsidRDefault="003535F7" w:rsidP="00834103">
      <w:pPr>
        <w:jc w:val="both"/>
        <w:rPr>
          <w:rFonts w:asciiTheme="majorHAnsi" w:hAnsiTheme="majorHAnsi"/>
          <w:i/>
          <w:sz w:val="24"/>
          <w:szCs w:val="24"/>
        </w:rPr>
      </w:pPr>
    </w:p>
    <w:p w:rsidR="00E47A53" w:rsidRDefault="00712F42" w:rsidP="00834103">
      <w:pPr>
        <w:jc w:val="both"/>
        <w:rPr>
          <w:rFonts w:asciiTheme="majorHAnsi" w:hAnsiTheme="majorHAnsi"/>
          <w:sz w:val="24"/>
          <w:szCs w:val="24"/>
        </w:rPr>
      </w:pPr>
      <w:r w:rsidRPr="00B46923">
        <w:rPr>
          <w:rFonts w:asciiTheme="majorHAnsi" w:hAnsiTheme="majorHAnsi"/>
          <w:i/>
          <w:sz w:val="24"/>
          <w:szCs w:val="24"/>
        </w:rPr>
        <w:t>Improving Birth outcomes</w:t>
      </w:r>
      <w:r w:rsidRPr="00CC1799">
        <w:rPr>
          <w:rFonts w:asciiTheme="majorHAnsi" w:hAnsiTheme="majorHAnsi"/>
          <w:sz w:val="24"/>
          <w:szCs w:val="24"/>
        </w:rPr>
        <w:t xml:space="preserve"> continues to be a goal at Greene County Family Planning.  In June 2012 after a successful site review by the NYS </w:t>
      </w:r>
      <w:r w:rsidR="004F6D54">
        <w:rPr>
          <w:rFonts w:asciiTheme="majorHAnsi" w:hAnsiTheme="majorHAnsi"/>
          <w:sz w:val="24"/>
          <w:szCs w:val="24"/>
        </w:rPr>
        <w:t>H</w:t>
      </w:r>
      <w:r w:rsidRPr="00CC1799">
        <w:rPr>
          <w:rFonts w:asciiTheme="majorHAnsi" w:hAnsiTheme="majorHAnsi"/>
          <w:sz w:val="24"/>
          <w:szCs w:val="24"/>
        </w:rPr>
        <w:t xml:space="preserve">ealth </w:t>
      </w:r>
      <w:r w:rsidR="007F7413" w:rsidRPr="00CC1799">
        <w:rPr>
          <w:rFonts w:asciiTheme="majorHAnsi" w:hAnsiTheme="majorHAnsi"/>
          <w:sz w:val="24"/>
          <w:szCs w:val="24"/>
        </w:rPr>
        <w:t>Department</w:t>
      </w:r>
      <w:r w:rsidRPr="00CC1799">
        <w:rPr>
          <w:rFonts w:asciiTheme="majorHAnsi" w:hAnsiTheme="majorHAnsi"/>
          <w:sz w:val="24"/>
          <w:szCs w:val="24"/>
        </w:rPr>
        <w:t xml:space="preserve">, we were </w:t>
      </w:r>
      <w:r w:rsidR="007F7413" w:rsidRPr="00CC1799">
        <w:rPr>
          <w:rFonts w:asciiTheme="majorHAnsi" w:hAnsiTheme="majorHAnsi"/>
          <w:sz w:val="24"/>
          <w:szCs w:val="24"/>
        </w:rPr>
        <w:t xml:space="preserve">urged to </w:t>
      </w:r>
      <w:r w:rsidR="003535F7">
        <w:rPr>
          <w:rFonts w:asciiTheme="majorHAnsi" w:hAnsiTheme="majorHAnsi"/>
          <w:sz w:val="24"/>
          <w:szCs w:val="24"/>
        </w:rPr>
        <w:t xml:space="preserve">more </w:t>
      </w:r>
      <w:r w:rsidR="007F7413" w:rsidRPr="00CC1799">
        <w:rPr>
          <w:rFonts w:asciiTheme="majorHAnsi" w:hAnsiTheme="majorHAnsi"/>
          <w:sz w:val="24"/>
          <w:szCs w:val="24"/>
        </w:rPr>
        <w:t>robustly screen for immunity to Rubella for all of our clients of childbearing age.   In addition to that change we continue to offer pre-conception to all of our clients, and urge the cessation of drug use and alcohol before conceiving.</w:t>
      </w:r>
    </w:p>
    <w:p w:rsidR="00B46923" w:rsidRDefault="00B46923" w:rsidP="00834103">
      <w:pPr>
        <w:jc w:val="both"/>
        <w:rPr>
          <w:rFonts w:asciiTheme="majorHAnsi" w:hAnsiTheme="majorHAnsi"/>
          <w:sz w:val="24"/>
          <w:szCs w:val="24"/>
        </w:rPr>
      </w:pPr>
    </w:p>
    <w:p w:rsidR="00B46923" w:rsidRPr="003535F7" w:rsidRDefault="00B46923" w:rsidP="00834103">
      <w:pPr>
        <w:jc w:val="both"/>
        <w:rPr>
          <w:rFonts w:asciiTheme="majorHAnsi" w:hAnsiTheme="majorHAnsi"/>
          <w:sz w:val="24"/>
          <w:szCs w:val="24"/>
        </w:rPr>
      </w:pPr>
      <w:r w:rsidRPr="00B46923">
        <w:rPr>
          <w:rFonts w:asciiTheme="majorHAnsi" w:hAnsiTheme="majorHAnsi"/>
          <w:i/>
          <w:sz w:val="24"/>
          <w:szCs w:val="24"/>
        </w:rPr>
        <w:t>Facilitating early detection and treatment of breast, testicular, cervical and endometrial cancer</w:t>
      </w:r>
      <w:r w:rsidR="003535F7">
        <w:rPr>
          <w:rFonts w:asciiTheme="majorHAnsi" w:hAnsiTheme="majorHAnsi"/>
          <w:sz w:val="24"/>
          <w:szCs w:val="24"/>
        </w:rPr>
        <w:t xml:space="preserve"> continues to be a priority at Greene County Family Planning.  In 2012 the screening intervals for the Pap smear, a test to detect cervical cancer, changed in accordance with new national guidelines issued by The American College of Obstetricians and Gynecologists. We continue to partner with the Cancer Services Program of Greene and Columbia counties to facilitate screening for breast, colon and cervical cancer for our uninsured women and men.</w:t>
      </w:r>
      <w:r w:rsidR="001F5ED3" w:rsidRPr="001F5ED3">
        <w:rPr>
          <w:rFonts w:asciiTheme="majorHAnsi" w:hAnsiTheme="majorHAnsi"/>
          <w:sz w:val="24"/>
          <w:szCs w:val="24"/>
        </w:rPr>
        <w:t xml:space="preserve"> </w:t>
      </w:r>
      <w:r w:rsidR="001F5ED3" w:rsidRPr="00CC1799">
        <w:rPr>
          <w:rFonts w:asciiTheme="majorHAnsi" w:hAnsiTheme="majorHAnsi"/>
          <w:sz w:val="24"/>
          <w:szCs w:val="24"/>
        </w:rPr>
        <w:t xml:space="preserve">Our Nurse Practitioners teach </w:t>
      </w:r>
      <w:r w:rsidR="001F5ED3">
        <w:rPr>
          <w:rFonts w:asciiTheme="majorHAnsi" w:hAnsiTheme="majorHAnsi"/>
          <w:sz w:val="24"/>
          <w:szCs w:val="24"/>
        </w:rPr>
        <w:t>Breast Self Exam</w:t>
      </w:r>
      <w:r w:rsidR="00EF17CC">
        <w:rPr>
          <w:rFonts w:asciiTheme="majorHAnsi" w:hAnsiTheme="majorHAnsi"/>
          <w:sz w:val="24"/>
          <w:szCs w:val="24"/>
        </w:rPr>
        <w:t xml:space="preserve"> (BSE)</w:t>
      </w:r>
      <w:r w:rsidR="001F5ED3">
        <w:rPr>
          <w:rFonts w:asciiTheme="majorHAnsi" w:hAnsiTheme="majorHAnsi"/>
          <w:sz w:val="24"/>
          <w:szCs w:val="24"/>
        </w:rPr>
        <w:t xml:space="preserve"> </w:t>
      </w:r>
      <w:r w:rsidR="001F5ED3" w:rsidRPr="00CC1799">
        <w:rPr>
          <w:rFonts w:asciiTheme="majorHAnsi" w:hAnsiTheme="majorHAnsi"/>
          <w:sz w:val="24"/>
          <w:szCs w:val="24"/>
        </w:rPr>
        <w:t xml:space="preserve">and offer a clinical breast exam to all women but do not require it, thus removing a barrier to care and contraceptive initiation. We find that most women 21 and older consent to a breast exam and it is a good opportunity to teach </w:t>
      </w:r>
      <w:r w:rsidR="00EF17CC">
        <w:rPr>
          <w:rFonts w:asciiTheme="majorHAnsi" w:hAnsiTheme="majorHAnsi"/>
          <w:sz w:val="24"/>
          <w:szCs w:val="24"/>
        </w:rPr>
        <w:t xml:space="preserve">about breast health and BSE. </w:t>
      </w:r>
      <w:r w:rsidR="001F5ED3" w:rsidRPr="00CC1799">
        <w:rPr>
          <w:rFonts w:asciiTheme="majorHAnsi" w:hAnsiTheme="majorHAnsi"/>
          <w:sz w:val="24"/>
          <w:szCs w:val="24"/>
        </w:rPr>
        <w:t xml:space="preserve">Family </w:t>
      </w:r>
      <w:r w:rsidR="00787F7E" w:rsidRPr="00CC1799">
        <w:rPr>
          <w:rFonts w:asciiTheme="majorHAnsi" w:hAnsiTheme="majorHAnsi"/>
          <w:sz w:val="24"/>
          <w:szCs w:val="24"/>
        </w:rPr>
        <w:t>Pl</w:t>
      </w:r>
      <w:r w:rsidR="00787F7E">
        <w:rPr>
          <w:rFonts w:asciiTheme="majorHAnsi" w:hAnsiTheme="majorHAnsi"/>
          <w:sz w:val="24"/>
          <w:szCs w:val="24"/>
        </w:rPr>
        <w:t xml:space="preserve">anning </w:t>
      </w:r>
      <w:r w:rsidR="00787F7E" w:rsidRPr="00CC1799">
        <w:rPr>
          <w:rFonts w:asciiTheme="majorHAnsi" w:hAnsiTheme="majorHAnsi"/>
          <w:sz w:val="24"/>
          <w:szCs w:val="24"/>
        </w:rPr>
        <w:t>clients</w:t>
      </w:r>
      <w:r w:rsidR="001F5ED3" w:rsidRPr="00CC1799">
        <w:rPr>
          <w:rFonts w:asciiTheme="majorHAnsi" w:hAnsiTheme="majorHAnsi"/>
          <w:sz w:val="24"/>
          <w:szCs w:val="24"/>
        </w:rPr>
        <w:t xml:space="preserve"> between 40 and 50 are offered a yearly mammogram with the options given for them to make the decision.  After aged 50 they are encouraged to have an annual mammogram.</w:t>
      </w:r>
    </w:p>
    <w:p w:rsidR="00B46923" w:rsidRDefault="00B46923" w:rsidP="00834103">
      <w:pPr>
        <w:jc w:val="both"/>
        <w:rPr>
          <w:rFonts w:asciiTheme="majorHAnsi" w:hAnsiTheme="majorHAnsi"/>
          <w:sz w:val="24"/>
          <w:szCs w:val="24"/>
        </w:rPr>
      </w:pPr>
    </w:p>
    <w:p w:rsidR="00D125AC" w:rsidRPr="007E4BC9" w:rsidRDefault="00AB1A40" w:rsidP="00834103">
      <w:pPr>
        <w:jc w:val="both"/>
        <w:rPr>
          <w:rFonts w:asciiTheme="majorHAnsi" w:hAnsiTheme="majorHAnsi"/>
          <w:b/>
          <w:i/>
          <w:sz w:val="24"/>
          <w:szCs w:val="24"/>
        </w:rPr>
      </w:pPr>
      <w:r w:rsidRPr="007E4BC9">
        <w:rPr>
          <w:rFonts w:asciiTheme="majorHAnsi" w:hAnsiTheme="majorHAnsi"/>
          <w:b/>
          <w:i/>
          <w:sz w:val="24"/>
          <w:szCs w:val="24"/>
        </w:rPr>
        <w:t>Strategies that we implemented in 2012</w:t>
      </w:r>
      <w:r w:rsidR="00EF17CC">
        <w:rPr>
          <w:rFonts w:asciiTheme="majorHAnsi" w:hAnsiTheme="majorHAnsi"/>
          <w:b/>
          <w:i/>
          <w:sz w:val="24"/>
          <w:szCs w:val="24"/>
        </w:rPr>
        <w:t xml:space="preserve"> </w:t>
      </w:r>
      <w:r w:rsidR="008200C7">
        <w:rPr>
          <w:rFonts w:asciiTheme="majorHAnsi" w:hAnsiTheme="majorHAnsi"/>
          <w:b/>
          <w:i/>
          <w:sz w:val="24"/>
          <w:szCs w:val="24"/>
        </w:rPr>
        <w:t>or continue to provide</w:t>
      </w:r>
      <w:r w:rsidRPr="007E4BC9">
        <w:rPr>
          <w:rFonts w:asciiTheme="majorHAnsi" w:hAnsiTheme="majorHAnsi"/>
          <w:b/>
          <w:i/>
          <w:sz w:val="24"/>
          <w:szCs w:val="24"/>
        </w:rPr>
        <w:t xml:space="preserve"> </w:t>
      </w:r>
      <w:r w:rsidR="003535F7" w:rsidRPr="007E4BC9">
        <w:rPr>
          <w:rFonts w:asciiTheme="majorHAnsi" w:hAnsiTheme="majorHAnsi"/>
          <w:b/>
          <w:i/>
          <w:sz w:val="24"/>
          <w:szCs w:val="24"/>
        </w:rPr>
        <w:t>to further our goal of</w:t>
      </w:r>
      <w:r w:rsidRPr="007E4BC9">
        <w:rPr>
          <w:rFonts w:asciiTheme="majorHAnsi" w:hAnsiTheme="majorHAnsi"/>
          <w:b/>
          <w:i/>
          <w:sz w:val="24"/>
          <w:szCs w:val="24"/>
        </w:rPr>
        <w:t xml:space="preserve"> prevention of pregnancy</w:t>
      </w:r>
      <w:r w:rsidR="003535F7" w:rsidRPr="007E4BC9">
        <w:rPr>
          <w:rFonts w:asciiTheme="majorHAnsi" w:hAnsiTheme="majorHAnsi"/>
          <w:b/>
          <w:i/>
          <w:sz w:val="24"/>
          <w:szCs w:val="24"/>
        </w:rPr>
        <w:t xml:space="preserve"> and STD’s</w:t>
      </w:r>
      <w:r w:rsidRPr="007E4BC9">
        <w:rPr>
          <w:rFonts w:asciiTheme="majorHAnsi" w:hAnsiTheme="majorHAnsi"/>
          <w:b/>
          <w:i/>
          <w:sz w:val="24"/>
          <w:szCs w:val="24"/>
        </w:rPr>
        <w:t xml:space="preserve"> and in keeping </w:t>
      </w:r>
      <w:r w:rsidR="00CC1799" w:rsidRPr="007E4BC9">
        <w:rPr>
          <w:rFonts w:asciiTheme="majorHAnsi" w:hAnsiTheme="majorHAnsi"/>
          <w:b/>
          <w:i/>
          <w:sz w:val="24"/>
          <w:szCs w:val="24"/>
        </w:rPr>
        <w:t xml:space="preserve">with our Title X goals </w:t>
      </w:r>
      <w:r w:rsidRPr="007E4BC9">
        <w:rPr>
          <w:rFonts w:asciiTheme="majorHAnsi" w:hAnsiTheme="majorHAnsi"/>
          <w:b/>
          <w:i/>
          <w:sz w:val="24"/>
          <w:szCs w:val="24"/>
        </w:rPr>
        <w:t>are outlined below.</w:t>
      </w:r>
    </w:p>
    <w:p w:rsidR="00247D1A" w:rsidRPr="00CC1799" w:rsidRDefault="00247D1A" w:rsidP="00834103">
      <w:pPr>
        <w:jc w:val="both"/>
        <w:rPr>
          <w:rFonts w:asciiTheme="majorHAnsi" w:hAnsiTheme="majorHAnsi"/>
          <w:sz w:val="24"/>
          <w:szCs w:val="24"/>
        </w:rPr>
      </w:pPr>
    </w:p>
    <w:p w:rsidR="009807FF" w:rsidRPr="00CC1799" w:rsidRDefault="00F56598" w:rsidP="00834103">
      <w:pPr>
        <w:ind w:left="360"/>
        <w:jc w:val="both"/>
        <w:rPr>
          <w:rFonts w:asciiTheme="majorHAnsi" w:hAnsiTheme="majorHAnsi"/>
          <w:b/>
          <w:sz w:val="24"/>
          <w:szCs w:val="24"/>
          <w:u w:val="single"/>
        </w:rPr>
      </w:pPr>
      <w:r w:rsidRPr="00CC1799">
        <w:rPr>
          <w:rFonts w:asciiTheme="majorHAnsi" w:hAnsiTheme="majorHAnsi"/>
          <w:b/>
          <w:sz w:val="24"/>
          <w:szCs w:val="24"/>
          <w:u w:val="single"/>
        </w:rPr>
        <w:t>Adolescents:</w:t>
      </w:r>
    </w:p>
    <w:p w:rsidR="00AB1A40" w:rsidRPr="00CC1799" w:rsidRDefault="00AB1A40" w:rsidP="00834103">
      <w:pPr>
        <w:ind w:left="360"/>
        <w:jc w:val="both"/>
        <w:rPr>
          <w:rFonts w:asciiTheme="majorHAnsi" w:hAnsiTheme="majorHAnsi"/>
          <w:sz w:val="24"/>
          <w:szCs w:val="24"/>
          <w:u w:val="single"/>
        </w:rPr>
      </w:pPr>
    </w:p>
    <w:p w:rsidR="00F56598" w:rsidRPr="00CC1799" w:rsidRDefault="00EF17CC" w:rsidP="00834103">
      <w:pPr>
        <w:numPr>
          <w:ilvl w:val="0"/>
          <w:numId w:val="8"/>
        </w:numPr>
        <w:jc w:val="both"/>
        <w:rPr>
          <w:rFonts w:asciiTheme="majorHAnsi" w:hAnsiTheme="majorHAnsi" w:cs="Arial"/>
          <w:sz w:val="24"/>
          <w:szCs w:val="24"/>
        </w:rPr>
      </w:pPr>
      <w:r>
        <w:rPr>
          <w:rFonts w:asciiTheme="majorHAnsi" w:hAnsiTheme="majorHAnsi" w:cs="Arial"/>
          <w:sz w:val="24"/>
          <w:szCs w:val="24"/>
        </w:rPr>
        <w:t xml:space="preserve">Adjusted our </w:t>
      </w:r>
      <w:r w:rsidR="00531F01" w:rsidRPr="00CC1799">
        <w:rPr>
          <w:rFonts w:asciiTheme="majorHAnsi" w:hAnsiTheme="majorHAnsi" w:cs="Arial"/>
          <w:sz w:val="24"/>
          <w:szCs w:val="24"/>
        </w:rPr>
        <w:t>Walk in</w:t>
      </w:r>
      <w:r w:rsidR="00F56598" w:rsidRPr="00CC1799">
        <w:rPr>
          <w:rFonts w:asciiTheme="majorHAnsi" w:hAnsiTheme="majorHAnsi" w:cs="Arial"/>
          <w:sz w:val="24"/>
          <w:szCs w:val="24"/>
        </w:rPr>
        <w:t xml:space="preserve"> Teen Clinic Hours from 1-4:30</w:t>
      </w:r>
      <w:r w:rsidR="00531F01" w:rsidRPr="00CC1799">
        <w:rPr>
          <w:rFonts w:asciiTheme="majorHAnsi" w:hAnsiTheme="majorHAnsi" w:cs="Arial"/>
          <w:sz w:val="24"/>
          <w:szCs w:val="24"/>
        </w:rPr>
        <w:t xml:space="preserve"> Thursdays</w:t>
      </w:r>
      <w:r w:rsidR="00F56598" w:rsidRPr="00CC1799">
        <w:rPr>
          <w:rFonts w:asciiTheme="majorHAnsi" w:hAnsiTheme="majorHAnsi" w:cs="Arial"/>
          <w:sz w:val="24"/>
          <w:szCs w:val="24"/>
        </w:rPr>
        <w:t xml:space="preserve"> to 3pm-6pm on Wednesdays, making it more feasible for students to visit outside of their normal school day</w:t>
      </w:r>
      <w:r w:rsidR="00AB1A40" w:rsidRPr="00CC1799">
        <w:rPr>
          <w:rFonts w:asciiTheme="majorHAnsi" w:hAnsiTheme="majorHAnsi" w:cs="Arial"/>
          <w:sz w:val="24"/>
          <w:szCs w:val="24"/>
        </w:rPr>
        <w:t xml:space="preserve">.  We have seen an increase in the numbers of teens accessing our services as a result of this change. </w:t>
      </w:r>
      <w:r w:rsidR="00531F01" w:rsidRPr="00CC1799">
        <w:rPr>
          <w:rFonts w:asciiTheme="majorHAnsi" w:hAnsiTheme="majorHAnsi" w:cs="Arial"/>
          <w:sz w:val="24"/>
          <w:szCs w:val="24"/>
        </w:rPr>
        <w:t xml:space="preserve">Our </w:t>
      </w:r>
      <w:r w:rsidR="002B25E6" w:rsidRPr="00CC1799">
        <w:rPr>
          <w:rFonts w:asciiTheme="majorHAnsi" w:hAnsiTheme="majorHAnsi" w:cs="Arial"/>
          <w:sz w:val="24"/>
          <w:szCs w:val="24"/>
        </w:rPr>
        <w:t xml:space="preserve">new </w:t>
      </w:r>
      <w:r w:rsidR="00531F01" w:rsidRPr="00CC1799">
        <w:rPr>
          <w:rFonts w:asciiTheme="majorHAnsi" w:hAnsiTheme="majorHAnsi" w:cs="Arial"/>
          <w:sz w:val="24"/>
          <w:szCs w:val="24"/>
        </w:rPr>
        <w:t xml:space="preserve">Health </w:t>
      </w:r>
      <w:r w:rsidR="002B25E6" w:rsidRPr="00CC1799">
        <w:rPr>
          <w:rFonts w:asciiTheme="majorHAnsi" w:hAnsiTheme="majorHAnsi" w:cs="Arial"/>
          <w:sz w:val="24"/>
          <w:szCs w:val="24"/>
        </w:rPr>
        <w:t>E</w:t>
      </w:r>
      <w:r w:rsidR="00531F01" w:rsidRPr="00CC1799">
        <w:rPr>
          <w:rFonts w:asciiTheme="majorHAnsi" w:hAnsiTheme="majorHAnsi" w:cs="Arial"/>
          <w:sz w:val="24"/>
          <w:szCs w:val="24"/>
        </w:rPr>
        <w:t xml:space="preserve">ducator </w:t>
      </w:r>
      <w:r w:rsidR="002B25E6" w:rsidRPr="00CC1799">
        <w:rPr>
          <w:rFonts w:asciiTheme="majorHAnsi" w:hAnsiTheme="majorHAnsi" w:cs="Arial"/>
          <w:sz w:val="24"/>
          <w:szCs w:val="24"/>
        </w:rPr>
        <w:t xml:space="preserve">continues the past practice of </w:t>
      </w:r>
      <w:r w:rsidR="00FC581F" w:rsidRPr="00CC1799">
        <w:rPr>
          <w:rFonts w:asciiTheme="majorHAnsi" w:hAnsiTheme="majorHAnsi" w:cs="Arial"/>
          <w:sz w:val="24"/>
          <w:szCs w:val="24"/>
        </w:rPr>
        <w:t>sending advertisements</w:t>
      </w:r>
      <w:r w:rsidR="00531F01" w:rsidRPr="00CC1799">
        <w:rPr>
          <w:rFonts w:asciiTheme="majorHAnsi" w:hAnsiTheme="majorHAnsi" w:cs="Arial"/>
          <w:sz w:val="24"/>
          <w:szCs w:val="24"/>
        </w:rPr>
        <w:t xml:space="preserve"> to all of the school nurse</w:t>
      </w:r>
      <w:r w:rsidR="002B25E6" w:rsidRPr="00CC1799">
        <w:rPr>
          <w:rFonts w:asciiTheme="majorHAnsi" w:hAnsiTheme="majorHAnsi" w:cs="Arial"/>
          <w:sz w:val="24"/>
          <w:szCs w:val="24"/>
        </w:rPr>
        <w:t>s</w:t>
      </w:r>
      <w:r w:rsidR="00531F01" w:rsidRPr="00CC1799">
        <w:rPr>
          <w:rFonts w:asciiTheme="majorHAnsi" w:hAnsiTheme="majorHAnsi" w:cs="Arial"/>
          <w:sz w:val="24"/>
          <w:szCs w:val="24"/>
        </w:rPr>
        <w:t xml:space="preserve"> and health teacher contacts</w:t>
      </w:r>
      <w:r w:rsidR="00787F7E">
        <w:rPr>
          <w:rFonts w:asciiTheme="majorHAnsi" w:hAnsiTheme="majorHAnsi" w:cs="Arial"/>
          <w:sz w:val="24"/>
          <w:szCs w:val="24"/>
        </w:rPr>
        <w:t>.  She also</w:t>
      </w:r>
      <w:r w:rsidR="00531F01" w:rsidRPr="00CC1799">
        <w:rPr>
          <w:rFonts w:asciiTheme="majorHAnsi" w:hAnsiTheme="majorHAnsi" w:cs="Arial"/>
          <w:sz w:val="24"/>
          <w:szCs w:val="24"/>
        </w:rPr>
        <w:t xml:space="preserve"> </w:t>
      </w:r>
      <w:r w:rsidR="00787F7E">
        <w:rPr>
          <w:rFonts w:asciiTheme="majorHAnsi" w:hAnsiTheme="majorHAnsi" w:cs="Arial"/>
          <w:sz w:val="24"/>
          <w:szCs w:val="24"/>
        </w:rPr>
        <w:t>developed</w:t>
      </w:r>
      <w:r>
        <w:rPr>
          <w:rFonts w:asciiTheme="majorHAnsi" w:hAnsiTheme="majorHAnsi" w:cs="Arial"/>
          <w:sz w:val="24"/>
          <w:szCs w:val="24"/>
        </w:rPr>
        <w:t xml:space="preserve"> </w:t>
      </w:r>
      <w:r w:rsidR="00531F01" w:rsidRPr="00CC1799">
        <w:rPr>
          <w:rFonts w:asciiTheme="majorHAnsi" w:hAnsiTheme="majorHAnsi" w:cs="Arial"/>
          <w:sz w:val="24"/>
          <w:szCs w:val="24"/>
        </w:rPr>
        <w:t>a walk up</w:t>
      </w:r>
      <w:r w:rsidR="00FC581F" w:rsidRPr="00CC1799">
        <w:rPr>
          <w:rFonts w:asciiTheme="majorHAnsi" w:hAnsiTheme="majorHAnsi" w:cs="Arial"/>
          <w:sz w:val="24"/>
          <w:szCs w:val="24"/>
        </w:rPr>
        <w:t xml:space="preserve"> </w:t>
      </w:r>
      <w:r w:rsidR="00531F01" w:rsidRPr="00CC1799">
        <w:rPr>
          <w:rFonts w:asciiTheme="majorHAnsi" w:hAnsiTheme="majorHAnsi" w:cs="Arial"/>
          <w:sz w:val="24"/>
          <w:szCs w:val="24"/>
        </w:rPr>
        <w:t xml:space="preserve">board </w:t>
      </w:r>
      <w:r>
        <w:rPr>
          <w:rFonts w:asciiTheme="majorHAnsi" w:hAnsiTheme="majorHAnsi" w:cs="Arial"/>
          <w:sz w:val="24"/>
          <w:szCs w:val="24"/>
        </w:rPr>
        <w:t xml:space="preserve">situated </w:t>
      </w:r>
      <w:r w:rsidR="00531F01" w:rsidRPr="00CC1799">
        <w:rPr>
          <w:rFonts w:asciiTheme="majorHAnsi" w:hAnsiTheme="majorHAnsi" w:cs="Arial"/>
          <w:sz w:val="24"/>
          <w:szCs w:val="24"/>
        </w:rPr>
        <w:t xml:space="preserve">in the lobby of the county building </w:t>
      </w:r>
      <w:r>
        <w:rPr>
          <w:rFonts w:asciiTheme="majorHAnsi" w:hAnsiTheme="majorHAnsi" w:cs="Arial"/>
          <w:sz w:val="24"/>
          <w:szCs w:val="24"/>
        </w:rPr>
        <w:t>advertising</w:t>
      </w:r>
      <w:r w:rsidR="00531F01" w:rsidRPr="00CC1799">
        <w:rPr>
          <w:rFonts w:asciiTheme="majorHAnsi" w:hAnsiTheme="majorHAnsi" w:cs="Arial"/>
          <w:sz w:val="24"/>
          <w:szCs w:val="24"/>
        </w:rPr>
        <w:t xml:space="preserve"> the Teen clinic times.</w:t>
      </w:r>
    </w:p>
    <w:p w:rsidR="00712F42" w:rsidRPr="00CC1799" w:rsidRDefault="00712F42" w:rsidP="00834103">
      <w:pPr>
        <w:numPr>
          <w:ilvl w:val="0"/>
          <w:numId w:val="8"/>
        </w:numPr>
        <w:jc w:val="both"/>
        <w:rPr>
          <w:rFonts w:asciiTheme="majorHAnsi" w:hAnsiTheme="majorHAnsi"/>
          <w:sz w:val="24"/>
          <w:szCs w:val="24"/>
        </w:rPr>
      </w:pPr>
      <w:r w:rsidRPr="00CC1799">
        <w:rPr>
          <w:rFonts w:asciiTheme="majorHAnsi" w:hAnsiTheme="majorHAnsi"/>
          <w:sz w:val="24"/>
          <w:szCs w:val="24"/>
        </w:rPr>
        <w:t xml:space="preserve">Removed the barrier of a pelvic exam: our policies were updated in 2012 to remove the need for a Pelvic exam in order to start and or continue with contraception in accordance with 2012 ACOG guidelines.  With the widespread availability of urine based screening, we can easily provide </w:t>
      </w:r>
      <w:smartTag w:uri="urn:schemas-microsoft-com:office:smarttags" w:element="stockticker">
        <w:r w:rsidRPr="00CC1799">
          <w:rPr>
            <w:rFonts w:asciiTheme="majorHAnsi" w:hAnsiTheme="majorHAnsi"/>
            <w:sz w:val="24"/>
            <w:szCs w:val="24"/>
          </w:rPr>
          <w:t>STD</w:t>
        </w:r>
      </w:smartTag>
      <w:r w:rsidRPr="00CC1799">
        <w:rPr>
          <w:rFonts w:asciiTheme="majorHAnsi" w:hAnsiTheme="majorHAnsi"/>
          <w:sz w:val="24"/>
          <w:szCs w:val="24"/>
        </w:rPr>
        <w:t xml:space="preserve"> testing without a pelvic exam.  Our clients are advised of the need for an exam if they are having symptoms of a vaginal infection that </w:t>
      </w:r>
      <w:r w:rsidR="00EF17CC">
        <w:rPr>
          <w:rFonts w:asciiTheme="majorHAnsi" w:hAnsiTheme="majorHAnsi"/>
          <w:sz w:val="24"/>
          <w:szCs w:val="24"/>
        </w:rPr>
        <w:t xml:space="preserve">a </w:t>
      </w:r>
      <w:r w:rsidRPr="00CC1799">
        <w:rPr>
          <w:rFonts w:asciiTheme="majorHAnsi" w:hAnsiTheme="majorHAnsi"/>
          <w:sz w:val="24"/>
          <w:szCs w:val="24"/>
        </w:rPr>
        <w:t>urine GC and CT testing cannot screen for, if they have undiagnosed irregular bleeding or they are 21 and need their first Pap smear.</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Created new brochures entitled “The Male Exam” and the “First Pelvic Exam” and distributed to H</w:t>
      </w:r>
      <w:r w:rsidR="00AB1A40" w:rsidRPr="00CC1799">
        <w:rPr>
          <w:rFonts w:asciiTheme="majorHAnsi" w:hAnsiTheme="majorHAnsi" w:cs="Arial"/>
          <w:sz w:val="24"/>
          <w:szCs w:val="24"/>
        </w:rPr>
        <w:t xml:space="preserve">igh </w:t>
      </w:r>
      <w:r w:rsidRPr="00CC1799">
        <w:rPr>
          <w:rFonts w:asciiTheme="majorHAnsi" w:hAnsiTheme="majorHAnsi" w:cs="Arial"/>
          <w:sz w:val="24"/>
          <w:szCs w:val="24"/>
        </w:rPr>
        <w:t>S</w:t>
      </w:r>
      <w:r w:rsidR="00AB1A40" w:rsidRPr="00CC1799">
        <w:rPr>
          <w:rFonts w:asciiTheme="majorHAnsi" w:hAnsiTheme="majorHAnsi" w:cs="Arial"/>
          <w:sz w:val="24"/>
          <w:szCs w:val="24"/>
        </w:rPr>
        <w:t>chool</w:t>
      </w:r>
      <w:r w:rsidRPr="00CC1799">
        <w:rPr>
          <w:rFonts w:asciiTheme="majorHAnsi" w:hAnsiTheme="majorHAnsi" w:cs="Arial"/>
          <w:sz w:val="24"/>
          <w:szCs w:val="24"/>
        </w:rPr>
        <w:t xml:space="preserve"> programs in an effort to help with the “fear” barrier which teens have in seeking reproductive care </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Comprehensive High School Sexual Health Program</w:t>
      </w:r>
      <w:r w:rsidR="00AB1A40" w:rsidRPr="00CC1799">
        <w:rPr>
          <w:rFonts w:asciiTheme="majorHAnsi" w:hAnsiTheme="majorHAnsi" w:cs="Arial"/>
          <w:sz w:val="24"/>
          <w:szCs w:val="24"/>
        </w:rPr>
        <w:t>s are given in</w:t>
      </w:r>
      <w:r w:rsidRPr="00CC1799">
        <w:rPr>
          <w:rFonts w:asciiTheme="majorHAnsi" w:hAnsiTheme="majorHAnsi" w:cs="Arial"/>
          <w:sz w:val="24"/>
          <w:szCs w:val="24"/>
        </w:rPr>
        <w:t xml:space="preserve"> the 6 Greene County Schools</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 xml:space="preserve">Abstinence </w:t>
      </w:r>
      <w:r w:rsidR="00AB1A40" w:rsidRPr="00CC1799">
        <w:rPr>
          <w:rFonts w:asciiTheme="majorHAnsi" w:hAnsiTheme="majorHAnsi" w:cs="Arial"/>
          <w:sz w:val="24"/>
          <w:szCs w:val="24"/>
        </w:rPr>
        <w:t xml:space="preserve">Education </w:t>
      </w:r>
      <w:r w:rsidRPr="00CC1799">
        <w:rPr>
          <w:rFonts w:asciiTheme="majorHAnsi" w:hAnsiTheme="majorHAnsi" w:cs="Arial"/>
          <w:sz w:val="24"/>
          <w:szCs w:val="24"/>
        </w:rPr>
        <w:t xml:space="preserve">Program </w:t>
      </w:r>
      <w:r w:rsidR="00AB1A40" w:rsidRPr="00CC1799">
        <w:rPr>
          <w:rFonts w:asciiTheme="majorHAnsi" w:hAnsiTheme="majorHAnsi" w:cs="Arial"/>
          <w:sz w:val="24"/>
          <w:szCs w:val="24"/>
        </w:rPr>
        <w:t>is given in</w:t>
      </w:r>
      <w:r w:rsidRPr="00CC1799">
        <w:rPr>
          <w:rFonts w:asciiTheme="majorHAnsi" w:hAnsiTheme="majorHAnsi" w:cs="Arial"/>
          <w:sz w:val="24"/>
          <w:szCs w:val="24"/>
        </w:rPr>
        <w:t xml:space="preserve"> Greene County Middle Schools</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lastRenderedPageBreak/>
        <w:t xml:space="preserve">A puberty Program </w:t>
      </w:r>
      <w:r w:rsidR="00EF17CC">
        <w:rPr>
          <w:rFonts w:asciiTheme="majorHAnsi" w:hAnsiTheme="majorHAnsi" w:cs="Arial"/>
          <w:sz w:val="24"/>
          <w:szCs w:val="24"/>
        </w:rPr>
        <w:t>is o</w:t>
      </w:r>
      <w:r w:rsidRPr="00CC1799">
        <w:rPr>
          <w:rFonts w:asciiTheme="majorHAnsi" w:hAnsiTheme="majorHAnsi" w:cs="Arial"/>
          <w:sz w:val="24"/>
          <w:szCs w:val="24"/>
        </w:rPr>
        <w:t>ffered to 5</w:t>
      </w:r>
      <w:r w:rsidRPr="00CC1799">
        <w:rPr>
          <w:rFonts w:asciiTheme="majorHAnsi" w:hAnsiTheme="majorHAnsi" w:cs="Arial"/>
          <w:sz w:val="24"/>
          <w:szCs w:val="24"/>
          <w:vertAlign w:val="superscript"/>
        </w:rPr>
        <w:t>th</w:t>
      </w:r>
      <w:r w:rsidR="00EF17CC">
        <w:rPr>
          <w:rFonts w:asciiTheme="majorHAnsi" w:hAnsiTheme="majorHAnsi" w:cs="Arial"/>
          <w:sz w:val="24"/>
          <w:szCs w:val="24"/>
        </w:rPr>
        <w:t xml:space="preserve"> grade g</w:t>
      </w:r>
      <w:r w:rsidRPr="00CC1799">
        <w:rPr>
          <w:rFonts w:asciiTheme="majorHAnsi" w:hAnsiTheme="majorHAnsi" w:cs="Arial"/>
          <w:sz w:val="24"/>
          <w:szCs w:val="24"/>
        </w:rPr>
        <w:t>irls in Greene County Schools</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An evening Puberty P</w:t>
      </w:r>
      <w:r w:rsidR="00EF17CC">
        <w:rPr>
          <w:rFonts w:asciiTheme="majorHAnsi" w:hAnsiTheme="majorHAnsi" w:cs="Arial"/>
          <w:sz w:val="24"/>
          <w:szCs w:val="24"/>
        </w:rPr>
        <w:t xml:space="preserve">rogram for girls grades 4-6 accompanied by a significant female adult is given in a </w:t>
      </w:r>
      <w:r w:rsidRPr="00CC1799">
        <w:rPr>
          <w:rFonts w:asciiTheme="majorHAnsi" w:hAnsiTheme="majorHAnsi" w:cs="Arial"/>
          <w:sz w:val="24"/>
          <w:szCs w:val="24"/>
        </w:rPr>
        <w:t>Greene County School.</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 xml:space="preserve"> Made provisions to make improvements on our website so that it is more appealing and useful to teen population.  This project in ongoing.</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Fashioned a press release during May as Teen Pregnancy Prevention</w:t>
      </w:r>
      <w:r w:rsidRPr="00CC1799">
        <w:rPr>
          <w:rFonts w:asciiTheme="majorHAnsi" w:hAnsiTheme="majorHAnsi" w:cs="Arial"/>
          <w:b/>
          <w:sz w:val="24"/>
          <w:szCs w:val="24"/>
        </w:rPr>
        <w:t xml:space="preserve"> </w:t>
      </w:r>
      <w:r w:rsidRPr="00CC1799">
        <w:rPr>
          <w:rFonts w:asciiTheme="majorHAnsi" w:hAnsiTheme="majorHAnsi" w:cs="Arial"/>
          <w:sz w:val="24"/>
          <w:szCs w:val="24"/>
        </w:rPr>
        <w:t>Month</w:t>
      </w:r>
    </w:p>
    <w:p w:rsidR="00AB1A40" w:rsidRPr="00CC1799" w:rsidRDefault="00AB1A40" w:rsidP="00834103">
      <w:pPr>
        <w:ind w:left="720"/>
        <w:jc w:val="both"/>
        <w:rPr>
          <w:rFonts w:asciiTheme="majorHAnsi" w:hAnsiTheme="majorHAnsi"/>
          <w:b/>
          <w:sz w:val="24"/>
          <w:szCs w:val="24"/>
          <w:u w:val="single"/>
        </w:rPr>
      </w:pPr>
    </w:p>
    <w:p w:rsidR="009807FF" w:rsidRPr="00CC1799" w:rsidRDefault="009807FF" w:rsidP="00834103">
      <w:pPr>
        <w:ind w:left="720"/>
        <w:jc w:val="both"/>
        <w:rPr>
          <w:rFonts w:asciiTheme="majorHAnsi" w:hAnsiTheme="majorHAnsi"/>
          <w:sz w:val="24"/>
          <w:szCs w:val="24"/>
          <w:u w:val="single"/>
        </w:rPr>
      </w:pPr>
      <w:r w:rsidRPr="00CC1799">
        <w:rPr>
          <w:rFonts w:asciiTheme="majorHAnsi" w:hAnsiTheme="majorHAnsi"/>
          <w:b/>
          <w:sz w:val="24"/>
          <w:szCs w:val="24"/>
          <w:u w:val="single"/>
        </w:rPr>
        <w:t>Males</w:t>
      </w:r>
    </w:p>
    <w:p w:rsidR="0067055D" w:rsidRPr="00CC1799" w:rsidRDefault="0067055D"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 xml:space="preserve">The Nurse Practitioner/Administrator at the invitation of the Windam Ashland Jewett </w:t>
      </w:r>
      <w:r w:rsidR="00B46923" w:rsidRPr="00CC1799">
        <w:rPr>
          <w:rFonts w:asciiTheme="majorHAnsi" w:hAnsiTheme="majorHAnsi" w:cs="Arial"/>
          <w:sz w:val="24"/>
          <w:szCs w:val="24"/>
        </w:rPr>
        <w:t>School</w:t>
      </w:r>
      <w:r w:rsidRPr="00CC1799">
        <w:rPr>
          <w:rFonts w:asciiTheme="majorHAnsi" w:hAnsiTheme="majorHAnsi" w:cs="Arial"/>
          <w:sz w:val="24"/>
          <w:szCs w:val="24"/>
        </w:rPr>
        <w:t xml:space="preserve"> staffed a booth at a teen health fair where she taught about the testicular self exam and brought a model to teach and practice with.  </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 xml:space="preserve">A new brochure called “The Male Exam’ was created and is distributed at H.S. and community based programs.  This brochure spells out services </w:t>
      </w:r>
      <w:r w:rsidR="00EF17CC">
        <w:rPr>
          <w:rFonts w:asciiTheme="majorHAnsi" w:hAnsiTheme="majorHAnsi" w:cs="Arial"/>
          <w:sz w:val="24"/>
          <w:szCs w:val="24"/>
        </w:rPr>
        <w:t>for males at GCFP and also lesse</w:t>
      </w:r>
      <w:r w:rsidRPr="00CC1799">
        <w:rPr>
          <w:rFonts w:asciiTheme="majorHAnsi" w:hAnsiTheme="majorHAnsi" w:cs="Arial"/>
          <w:sz w:val="24"/>
          <w:szCs w:val="24"/>
        </w:rPr>
        <w:t xml:space="preserve">ns the fear males have in seeking reproductive health care.   It </w:t>
      </w:r>
      <w:r w:rsidR="00EF17CC">
        <w:rPr>
          <w:rFonts w:asciiTheme="majorHAnsi" w:hAnsiTheme="majorHAnsi" w:cs="Arial"/>
          <w:sz w:val="24"/>
          <w:szCs w:val="24"/>
        </w:rPr>
        <w:t xml:space="preserve">provides </w:t>
      </w:r>
      <w:r w:rsidR="003F7110">
        <w:rPr>
          <w:rFonts w:asciiTheme="majorHAnsi" w:hAnsiTheme="majorHAnsi" w:cs="Arial"/>
          <w:sz w:val="24"/>
          <w:szCs w:val="24"/>
        </w:rPr>
        <w:t xml:space="preserve">a </w:t>
      </w:r>
      <w:r w:rsidR="003F7110" w:rsidRPr="00CC1799">
        <w:rPr>
          <w:rFonts w:asciiTheme="majorHAnsi" w:hAnsiTheme="majorHAnsi" w:cs="Arial"/>
          <w:sz w:val="24"/>
          <w:szCs w:val="24"/>
        </w:rPr>
        <w:t>play</w:t>
      </w:r>
      <w:r w:rsidR="00EF17CC" w:rsidRPr="00CC1799">
        <w:rPr>
          <w:rFonts w:asciiTheme="majorHAnsi" w:hAnsiTheme="majorHAnsi" w:cs="Arial"/>
          <w:sz w:val="24"/>
          <w:szCs w:val="24"/>
        </w:rPr>
        <w:t xml:space="preserve">-by-play </w:t>
      </w:r>
      <w:r w:rsidRPr="00CC1799">
        <w:rPr>
          <w:rFonts w:asciiTheme="majorHAnsi" w:hAnsiTheme="majorHAnsi" w:cs="Arial"/>
          <w:sz w:val="24"/>
          <w:szCs w:val="24"/>
        </w:rPr>
        <w:t>descri</w:t>
      </w:r>
      <w:r w:rsidR="00EF17CC">
        <w:rPr>
          <w:rFonts w:asciiTheme="majorHAnsi" w:hAnsiTheme="majorHAnsi" w:cs="Arial"/>
          <w:sz w:val="24"/>
          <w:szCs w:val="24"/>
        </w:rPr>
        <w:t>ption</w:t>
      </w:r>
      <w:r w:rsidRPr="00CC1799">
        <w:rPr>
          <w:rFonts w:asciiTheme="majorHAnsi" w:hAnsiTheme="majorHAnsi" w:cs="Arial"/>
          <w:sz w:val="24"/>
          <w:szCs w:val="24"/>
        </w:rPr>
        <w:t xml:space="preserve"> of what takes place during a male exam.</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The updated Fami</w:t>
      </w:r>
      <w:r w:rsidR="00531F01" w:rsidRPr="00CC1799">
        <w:rPr>
          <w:rFonts w:asciiTheme="majorHAnsi" w:hAnsiTheme="majorHAnsi" w:cs="Arial"/>
          <w:sz w:val="24"/>
          <w:szCs w:val="24"/>
        </w:rPr>
        <w:t>ly Planning Clinic brochure now has</w:t>
      </w:r>
      <w:r w:rsidRPr="00CC1799">
        <w:rPr>
          <w:rFonts w:asciiTheme="majorHAnsi" w:hAnsiTheme="majorHAnsi" w:cs="Arial"/>
          <w:sz w:val="24"/>
          <w:szCs w:val="24"/>
        </w:rPr>
        <w:t xml:space="preserve"> a special section entitled Male Services.</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Various waiting room and easel displays target or include the male population.</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A section of the wall racks with brochures in the waiting room is specific to males.</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Add</w:t>
      </w:r>
      <w:r w:rsidR="009125AE" w:rsidRPr="00CC1799">
        <w:rPr>
          <w:rFonts w:asciiTheme="majorHAnsi" w:hAnsiTheme="majorHAnsi" w:cs="Arial"/>
          <w:sz w:val="24"/>
          <w:szCs w:val="24"/>
        </w:rPr>
        <w:t>ed “The Impact of Fathers” to High School</w:t>
      </w:r>
      <w:r w:rsidRPr="00CC1799">
        <w:rPr>
          <w:rFonts w:asciiTheme="majorHAnsi" w:hAnsiTheme="majorHAnsi" w:cs="Arial"/>
          <w:sz w:val="24"/>
          <w:szCs w:val="24"/>
        </w:rPr>
        <w:t xml:space="preserve"> Lessons, C</w:t>
      </w:r>
      <w:r w:rsidR="009125AE" w:rsidRPr="00CC1799">
        <w:rPr>
          <w:rFonts w:asciiTheme="majorHAnsi" w:hAnsiTheme="majorHAnsi" w:cs="Arial"/>
          <w:sz w:val="24"/>
          <w:szCs w:val="24"/>
        </w:rPr>
        <w:t xml:space="preserve">olumbia </w:t>
      </w:r>
      <w:r w:rsidRPr="00CC1799">
        <w:rPr>
          <w:rFonts w:asciiTheme="majorHAnsi" w:hAnsiTheme="majorHAnsi" w:cs="Arial"/>
          <w:sz w:val="24"/>
          <w:szCs w:val="24"/>
        </w:rPr>
        <w:t>G</w:t>
      </w:r>
      <w:r w:rsidR="009125AE" w:rsidRPr="00CC1799">
        <w:rPr>
          <w:rFonts w:asciiTheme="majorHAnsi" w:hAnsiTheme="majorHAnsi" w:cs="Arial"/>
          <w:sz w:val="24"/>
          <w:szCs w:val="24"/>
        </w:rPr>
        <w:t xml:space="preserve">reene </w:t>
      </w:r>
      <w:r w:rsidRPr="00CC1799">
        <w:rPr>
          <w:rFonts w:asciiTheme="majorHAnsi" w:hAnsiTheme="majorHAnsi" w:cs="Arial"/>
          <w:sz w:val="24"/>
          <w:szCs w:val="24"/>
        </w:rPr>
        <w:t>C</w:t>
      </w:r>
      <w:r w:rsidR="009125AE" w:rsidRPr="00CC1799">
        <w:rPr>
          <w:rFonts w:asciiTheme="majorHAnsi" w:hAnsiTheme="majorHAnsi" w:cs="Arial"/>
          <w:sz w:val="24"/>
          <w:szCs w:val="24"/>
        </w:rPr>
        <w:t xml:space="preserve">ommunity </w:t>
      </w:r>
      <w:r w:rsidRPr="00CC1799">
        <w:rPr>
          <w:rFonts w:asciiTheme="majorHAnsi" w:hAnsiTheme="majorHAnsi" w:cs="Arial"/>
          <w:sz w:val="24"/>
          <w:szCs w:val="24"/>
        </w:rPr>
        <w:t>C</w:t>
      </w:r>
      <w:r w:rsidR="009125AE" w:rsidRPr="00CC1799">
        <w:rPr>
          <w:rFonts w:asciiTheme="majorHAnsi" w:hAnsiTheme="majorHAnsi" w:cs="Arial"/>
          <w:sz w:val="24"/>
          <w:szCs w:val="24"/>
        </w:rPr>
        <w:t>ollege</w:t>
      </w:r>
      <w:r w:rsidRPr="00CC1799">
        <w:rPr>
          <w:rFonts w:asciiTheme="majorHAnsi" w:hAnsiTheme="majorHAnsi" w:cs="Arial"/>
          <w:sz w:val="24"/>
          <w:szCs w:val="24"/>
        </w:rPr>
        <w:t>, and Parenting classes which includes a video clip called “Knock-Knock”.</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 xml:space="preserve">A discussion about reproductive services for males, which include </w:t>
      </w:r>
      <w:r w:rsidR="00EF17CC">
        <w:rPr>
          <w:rFonts w:asciiTheme="majorHAnsi" w:hAnsiTheme="majorHAnsi" w:cs="Arial"/>
          <w:sz w:val="24"/>
          <w:szCs w:val="24"/>
        </w:rPr>
        <w:t xml:space="preserve">information about </w:t>
      </w:r>
      <w:r w:rsidRPr="00CC1799">
        <w:rPr>
          <w:rFonts w:asciiTheme="majorHAnsi" w:hAnsiTheme="majorHAnsi" w:cs="Arial"/>
          <w:sz w:val="24"/>
          <w:szCs w:val="24"/>
        </w:rPr>
        <w:t xml:space="preserve">urine based </w:t>
      </w:r>
      <w:smartTag w:uri="urn:schemas-microsoft-com:office:smarttags" w:element="stockticker">
        <w:r w:rsidRPr="00CC1799">
          <w:rPr>
            <w:rFonts w:asciiTheme="majorHAnsi" w:hAnsiTheme="majorHAnsi" w:cs="Arial"/>
            <w:sz w:val="24"/>
            <w:szCs w:val="24"/>
          </w:rPr>
          <w:t>STD</w:t>
        </w:r>
      </w:smartTag>
      <w:r w:rsidRPr="00CC1799">
        <w:rPr>
          <w:rFonts w:asciiTheme="majorHAnsi" w:hAnsiTheme="majorHAnsi" w:cs="Arial"/>
          <w:sz w:val="24"/>
          <w:szCs w:val="24"/>
        </w:rPr>
        <w:t xml:space="preserve"> testing, is included in H.S. and community based programs</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6 lesson series of programs presented to the men at the Red Door Recovery Residence.</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There is a link on the GCFP website for Male Services.</w:t>
      </w:r>
    </w:p>
    <w:p w:rsidR="00F56598" w:rsidRPr="00CC1799" w:rsidRDefault="00F56598" w:rsidP="00834103">
      <w:pPr>
        <w:numPr>
          <w:ilvl w:val="0"/>
          <w:numId w:val="8"/>
        </w:numPr>
        <w:jc w:val="both"/>
        <w:rPr>
          <w:rFonts w:asciiTheme="majorHAnsi" w:hAnsiTheme="majorHAnsi" w:cs="Arial"/>
          <w:sz w:val="24"/>
          <w:szCs w:val="24"/>
        </w:rPr>
      </w:pPr>
      <w:r w:rsidRPr="00CC1799">
        <w:rPr>
          <w:rFonts w:asciiTheme="majorHAnsi" w:hAnsiTheme="majorHAnsi" w:cs="Arial"/>
          <w:sz w:val="24"/>
          <w:szCs w:val="24"/>
        </w:rPr>
        <w:t xml:space="preserve">Males are </w:t>
      </w:r>
      <w:r w:rsidR="00531F01" w:rsidRPr="00CC1799">
        <w:rPr>
          <w:rFonts w:asciiTheme="majorHAnsi" w:hAnsiTheme="majorHAnsi" w:cs="Arial"/>
          <w:sz w:val="24"/>
          <w:szCs w:val="24"/>
        </w:rPr>
        <w:t>educated about and encouraged to enroll</w:t>
      </w:r>
      <w:r w:rsidRPr="00CC1799">
        <w:rPr>
          <w:rFonts w:asciiTheme="majorHAnsi" w:hAnsiTheme="majorHAnsi" w:cs="Arial"/>
          <w:sz w:val="24"/>
          <w:szCs w:val="24"/>
        </w:rPr>
        <w:t xml:space="preserve"> in </w:t>
      </w:r>
      <w:r w:rsidR="003F7110">
        <w:rPr>
          <w:rFonts w:asciiTheme="majorHAnsi" w:hAnsiTheme="majorHAnsi" w:cs="Arial"/>
          <w:sz w:val="24"/>
          <w:szCs w:val="24"/>
        </w:rPr>
        <w:t xml:space="preserve">the </w:t>
      </w:r>
      <w:r w:rsidRPr="00CC1799">
        <w:rPr>
          <w:rFonts w:asciiTheme="majorHAnsi" w:hAnsiTheme="majorHAnsi" w:cs="Arial"/>
          <w:sz w:val="24"/>
          <w:szCs w:val="24"/>
        </w:rPr>
        <w:t>FPBP program</w:t>
      </w:r>
    </w:p>
    <w:p w:rsidR="00F56598" w:rsidRPr="00CC1799" w:rsidRDefault="00F56598" w:rsidP="00834103">
      <w:pPr>
        <w:ind w:left="1395"/>
        <w:jc w:val="both"/>
        <w:rPr>
          <w:rFonts w:asciiTheme="majorHAnsi" w:hAnsiTheme="majorHAnsi" w:cs="Arial"/>
          <w:b/>
          <w:color w:val="002060"/>
        </w:rPr>
      </w:pPr>
    </w:p>
    <w:p w:rsidR="009807FF" w:rsidRPr="00CC1799" w:rsidRDefault="009807FF" w:rsidP="00834103">
      <w:pPr>
        <w:jc w:val="both"/>
        <w:rPr>
          <w:rFonts w:asciiTheme="majorHAnsi" w:hAnsiTheme="majorHAnsi"/>
          <w:b/>
          <w:sz w:val="24"/>
          <w:szCs w:val="24"/>
          <w:u w:val="single"/>
        </w:rPr>
      </w:pPr>
      <w:r w:rsidRPr="00CC1799">
        <w:rPr>
          <w:rFonts w:asciiTheme="majorHAnsi" w:hAnsiTheme="majorHAnsi"/>
          <w:b/>
          <w:sz w:val="24"/>
          <w:szCs w:val="24"/>
          <w:u w:val="single"/>
        </w:rPr>
        <w:t>Low income men and women</w:t>
      </w:r>
    </w:p>
    <w:p w:rsidR="00840B3B" w:rsidRPr="00CC1799" w:rsidRDefault="00840B3B" w:rsidP="00834103">
      <w:pPr>
        <w:jc w:val="both"/>
        <w:rPr>
          <w:rFonts w:asciiTheme="majorHAnsi" w:hAnsiTheme="majorHAnsi"/>
          <w:b/>
          <w:sz w:val="24"/>
          <w:szCs w:val="24"/>
          <w:u w:val="single"/>
        </w:rPr>
      </w:pPr>
    </w:p>
    <w:p w:rsidR="00840B3B" w:rsidRPr="00CC1799" w:rsidRDefault="00840B3B" w:rsidP="00834103">
      <w:pPr>
        <w:numPr>
          <w:ilvl w:val="0"/>
          <w:numId w:val="17"/>
        </w:numPr>
        <w:jc w:val="both"/>
        <w:rPr>
          <w:rFonts w:asciiTheme="majorHAnsi" w:hAnsiTheme="majorHAnsi" w:cs="Arial"/>
          <w:sz w:val="24"/>
          <w:szCs w:val="24"/>
        </w:rPr>
      </w:pPr>
      <w:r w:rsidRPr="00CC1799">
        <w:rPr>
          <w:rFonts w:asciiTheme="majorHAnsi" w:hAnsiTheme="majorHAnsi" w:cs="Arial"/>
          <w:sz w:val="24"/>
          <w:szCs w:val="24"/>
        </w:rPr>
        <w:t xml:space="preserve">Our Nurse Practitioner/Administrator staffed a free screening day hosted by the Rural </w:t>
      </w:r>
      <w:r w:rsidR="0067055D" w:rsidRPr="00CC1799">
        <w:rPr>
          <w:rFonts w:asciiTheme="majorHAnsi" w:hAnsiTheme="majorHAnsi" w:cs="Arial"/>
          <w:sz w:val="24"/>
          <w:szCs w:val="24"/>
        </w:rPr>
        <w:t>H</w:t>
      </w:r>
      <w:r w:rsidRPr="00CC1799">
        <w:rPr>
          <w:rFonts w:asciiTheme="majorHAnsi" w:hAnsiTheme="majorHAnsi" w:cs="Arial"/>
          <w:sz w:val="24"/>
          <w:szCs w:val="24"/>
        </w:rPr>
        <w:t xml:space="preserve">ealth </w:t>
      </w:r>
      <w:r w:rsidR="0067055D" w:rsidRPr="00CC1799">
        <w:rPr>
          <w:rFonts w:asciiTheme="majorHAnsi" w:hAnsiTheme="majorHAnsi" w:cs="Arial"/>
          <w:sz w:val="24"/>
          <w:szCs w:val="24"/>
        </w:rPr>
        <w:t>N</w:t>
      </w:r>
      <w:r w:rsidRPr="00CC1799">
        <w:rPr>
          <w:rFonts w:asciiTheme="majorHAnsi" w:hAnsiTheme="majorHAnsi" w:cs="Arial"/>
          <w:sz w:val="24"/>
          <w:szCs w:val="24"/>
        </w:rPr>
        <w:t xml:space="preserve">etwork in August 2012 where </w:t>
      </w:r>
      <w:r w:rsidR="0067055D" w:rsidRPr="00CC1799">
        <w:rPr>
          <w:rFonts w:asciiTheme="majorHAnsi" w:hAnsiTheme="majorHAnsi" w:cs="Arial"/>
          <w:sz w:val="24"/>
          <w:szCs w:val="24"/>
        </w:rPr>
        <w:t xml:space="preserve">she performed Clinical breast exams to male and </w:t>
      </w:r>
      <w:r w:rsidR="00F8255D" w:rsidRPr="00CC1799">
        <w:rPr>
          <w:rFonts w:asciiTheme="majorHAnsi" w:hAnsiTheme="majorHAnsi" w:cs="Arial"/>
          <w:sz w:val="24"/>
          <w:szCs w:val="24"/>
        </w:rPr>
        <w:t>females</w:t>
      </w:r>
      <w:r w:rsidR="0067055D" w:rsidRPr="00CC1799">
        <w:rPr>
          <w:rFonts w:asciiTheme="majorHAnsi" w:hAnsiTheme="majorHAnsi" w:cs="Arial"/>
          <w:sz w:val="24"/>
          <w:szCs w:val="24"/>
        </w:rPr>
        <w:t xml:space="preserve"> who were interested.  Two uninsured women with abnormal exams were referred to Cancer Screening Services for follow up mammography as a result of the screening day.</w:t>
      </w:r>
      <w:r w:rsidRPr="00CC1799">
        <w:rPr>
          <w:rFonts w:asciiTheme="majorHAnsi" w:hAnsiTheme="majorHAnsi" w:cs="Arial"/>
          <w:sz w:val="24"/>
          <w:szCs w:val="24"/>
        </w:rPr>
        <w:t xml:space="preserve"> </w:t>
      </w:r>
    </w:p>
    <w:p w:rsidR="00F56598" w:rsidRPr="00CC1799" w:rsidRDefault="00F56598" w:rsidP="00834103">
      <w:pPr>
        <w:numPr>
          <w:ilvl w:val="0"/>
          <w:numId w:val="17"/>
        </w:numPr>
        <w:jc w:val="both"/>
        <w:rPr>
          <w:rFonts w:asciiTheme="majorHAnsi" w:hAnsiTheme="majorHAnsi" w:cs="Arial"/>
          <w:sz w:val="24"/>
          <w:szCs w:val="24"/>
        </w:rPr>
      </w:pPr>
      <w:r w:rsidRPr="00CC1799">
        <w:rPr>
          <w:rFonts w:asciiTheme="majorHAnsi" w:hAnsiTheme="majorHAnsi" w:cs="Arial"/>
          <w:sz w:val="24"/>
          <w:szCs w:val="24"/>
        </w:rPr>
        <w:t xml:space="preserve">The Family Planning Benefit Program is advertised in many venues including schools, colleges, health fairs, </w:t>
      </w:r>
      <w:smartTag w:uri="urn:schemas-microsoft-com:office:smarttags" w:element="stockticker">
        <w:r w:rsidRPr="00CC1799">
          <w:rPr>
            <w:rFonts w:asciiTheme="majorHAnsi" w:hAnsiTheme="majorHAnsi" w:cs="Arial"/>
            <w:sz w:val="24"/>
            <w:szCs w:val="24"/>
          </w:rPr>
          <w:t>DSS</w:t>
        </w:r>
      </w:smartTag>
      <w:r w:rsidRPr="00CC1799">
        <w:rPr>
          <w:rFonts w:asciiTheme="majorHAnsi" w:hAnsiTheme="majorHAnsi" w:cs="Arial"/>
          <w:sz w:val="24"/>
          <w:szCs w:val="24"/>
        </w:rPr>
        <w:t>, Probation</w:t>
      </w:r>
      <w:r w:rsidR="00D93DC1" w:rsidRPr="00CC1799">
        <w:rPr>
          <w:rFonts w:asciiTheme="majorHAnsi" w:hAnsiTheme="majorHAnsi" w:cs="Arial"/>
          <w:sz w:val="24"/>
          <w:szCs w:val="24"/>
        </w:rPr>
        <w:t xml:space="preserve"> and in many departments</w:t>
      </w:r>
      <w:r w:rsidR="00FC581F" w:rsidRPr="00CC1799">
        <w:rPr>
          <w:rFonts w:asciiTheme="majorHAnsi" w:hAnsiTheme="majorHAnsi" w:cs="Arial"/>
          <w:sz w:val="24"/>
          <w:szCs w:val="24"/>
        </w:rPr>
        <w:t xml:space="preserve"> </w:t>
      </w:r>
      <w:r w:rsidRPr="00CC1799">
        <w:rPr>
          <w:rFonts w:asciiTheme="majorHAnsi" w:hAnsiTheme="majorHAnsi" w:cs="Arial"/>
          <w:sz w:val="24"/>
          <w:szCs w:val="24"/>
        </w:rPr>
        <w:t>within the Greene County Office Building</w:t>
      </w:r>
    </w:p>
    <w:p w:rsidR="00F56598" w:rsidRPr="00CC1799" w:rsidRDefault="00F56598" w:rsidP="00834103">
      <w:pPr>
        <w:numPr>
          <w:ilvl w:val="0"/>
          <w:numId w:val="17"/>
        </w:numPr>
        <w:jc w:val="both"/>
        <w:rPr>
          <w:rFonts w:asciiTheme="majorHAnsi" w:hAnsiTheme="majorHAnsi" w:cs="Arial"/>
          <w:sz w:val="24"/>
          <w:szCs w:val="24"/>
        </w:rPr>
      </w:pPr>
      <w:r w:rsidRPr="00CC1799">
        <w:rPr>
          <w:rFonts w:asciiTheme="majorHAnsi" w:hAnsiTheme="majorHAnsi" w:cs="Arial"/>
          <w:sz w:val="24"/>
          <w:szCs w:val="24"/>
        </w:rPr>
        <w:t xml:space="preserve">Programs are presented to </w:t>
      </w:r>
      <w:smartTag w:uri="urn:schemas-microsoft-com:office:smarttags" w:element="stockticker">
        <w:r w:rsidRPr="00CC1799">
          <w:rPr>
            <w:rFonts w:asciiTheme="majorHAnsi" w:hAnsiTheme="majorHAnsi" w:cs="Arial"/>
            <w:sz w:val="24"/>
            <w:szCs w:val="24"/>
          </w:rPr>
          <w:t>DSS</w:t>
        </w:r>
      </w:smartTag>
      <w:r w:rsidRPr="00CC1799">
        <w:rPr>
          <w:rFonts w:asciiTheme="majorHAnsi" w:hAnsiTheme="majorHAnsi" w:cs="Arial"/>
          <w:sz w:val="24"/>
          <w:szCs w:val="24"/>
        </w:rPr>
        <w:t xml:space="preserve"> at the mandated Parenting classes, Twin County Recovery Services</w:t>
      </w:r>
      <w:r w:rsidR="00D93DC1" w:rsidRPr="00CC1799">
        <w:rPr>
          <w:rFonts w:asciiTheme="majorHAnsi" w:hAnsiTheme="majorHAnsi" w:cs="Arial"/>
          <w:sz w:val="24"/>
          <w:szCs w:val="24"/>
        </w:rPr>
        <w:t xml:space="preserve">, </w:t>
      </w:r>
      <w:r w:rsidRPr="00CC1799">
        <w:rPr>
          <w:rFonts w:asciiTheme="majorHAnsi" w:hAnsiTheme="majorHAnsi" w:cs="Arial"/>
          <w:sz w:val="24"/>
          <w:szCs w:val="24"/>
        </w:rPr>
        <w:t>Head Start Progra</w:t>
      </w:r>
      <w:r w:rsidR="00EF17CC">
        <w:rPr>
          <w:rFonts w:asciiTheme="majorHAnsi" w:hAnsiTheme="majorHAnsi" w:cs="Arial"/>
          <w:sz w:val="24"/>
          <w:szCs w:val="24"/>
        </w:rPr>
        <w:t xml:space="preserve">ms, and at Networking meetings </w:t>
      </w:r>
      <w:r w:rsidRPr="00CC1799">
        <w:rPr>
          <w:rFonts w:asciiTheme="majorHAnsi" w:hAnsiTheme="majorHAnsi" w:cs="Arial"/>
          <w:sz w:val="24"/>
          <w:szCs w:val="24"/>
        </w:rPr>
        <w:t xml:space="preserve">to get the word out that “no one will be turned away” due to their inability to pay.    </w:t>
      </w:r>
    </w:p>
    <w:p w:rsidR="00F56598" w:rsidRPr="00CC1799" w:rsidRDefault="00F56598" w:rsidP="00834103">
      <w:pPr>
        <w:numPr>
          <w:ilvl w:val="0"/>
          <w:numId w:val="17"/>
        </w:numPr>
        <w:jc w:val="both"/>
        <w:rPr>
          <w:rFonts w:asciiTheme="majorHAnsi" w:hAnsiTheme="majorHAnsi" w:cs="Arial"/>
          <w:sz w:val="24"/>
          <w:szCs w:val="24"/>
        </w:rPr>
      </w:pPr>
      <w:r w:rsidRPr="00CC1799">
        <w:rPr>
          <w:rFonts w:asciiTheme="majorHAnsi" w:hAnsiTheme="majorHAnsi" w:cs="Arial"/>
          <w:sz w:val="24"/>
          <w:szCs w:val="24"/>
        </w:rPr>
        <w:t>Pull off tab signs are posted around town, including at the Hop-Nose Public Housing</w:t>
      </w:r>
      <w:r w:rsidR="00FC581F" w:rsidRPr="00CC1799">
        <w:rPr>
          <w:rFonts w:asciiTheme="majorHAnsi" w:hAnsiTheme="majorHAnsi" w:cs="Arial"/>
          <w:sz w:val="24"/>
          <w:szCs w:val="24"/>
        </w:rPr>
        <w:t>, a</w:t>
      </w:r>
      <w:r w:rsidR="00E03013" w:rsidRPr="00CC1799">
        <w:rPr>
          <w:rFonts w:asciiTheme="majorHAnsi" w:hAnsiTheme="majorHAnsi" w:cs="Arial"/>
          <w:sz w:val="24"/>
          <w:szCs w:val="24"/>
        </w:rPr>
        <w:t xml:space="preserve"> low income housing complex</w:t>
      </w:r>
      <w:r w:rsidR="00FC581F" w:rsidRPr="00CC1799">
        <w:rPr>
          <w:rFonts w:asciiTheme="majorHAnsi" w:hAnsiTheme="majorHAnsi" w:cs="Arial"/>
          <w:sz w:val="24"/>
          <w:szCs w:val="24"/>
        </w:rPr>
        <w:t xml:space="preserve"> in Catskill, </w:t>
      </w:r>
      <w:r w:rsidRPr="00CC1799">
        <w:rPr>
          <w:rFonts w:asciiTheme="majorHAnsi" w:hAnsiTheme="majorHAnsi" w:cs="Arial"/>
          <w:sz w:val="24"/>
          <w:szCs w:val="24"/>
        </w:rPr>
        <w:t xml:space="preserve">with our phone # and a list of services. </w:t>
      </w:r>
    </w:p>
    <w:p w:rsidR="00F56598" w:rsidRPr="00CC1799" w:rsidRDefault="00F56598" w:rsidP="00834103">
      <w:pPr>
        <w:numPr>
          <w:ilvl w:val="0"/>
          <w:numId w:val="17"/>
        </w:numPr>
        <w:jc w:val="both"/>
        <w:rPr>
          <w:rFonts w:asciiTheme="majorHAnsi" w:hAnsiTheme="majorHAnsi" w:cs="Arial"/>
          <w:sz w:val="24"/>
          <w:szCs w:val="24"/>
        </w:rPr>
      </w:pPr>
      <w:r w:rsidRPr="00CC1799">
        <w:rPr>
          <w:rFonts w:asciiTheme="majorHAnsi" w:hAnsiTheme="majorHAnsi" w:cs="Arial"/>
          <w:sz w:val="24"/>
          <w:szCs w:val="24"/>
        </w:rPr>
        <w:t xml:space="preserve">High school and college students are taught about the services at GCFP and </w:t>
      </w:r>
      <w:r w:rsidR="00EF17CC">
        <w:rPr>
          <w:rFonts w:asciiTheme="majorHAnsi" w:hAnsiTheme="majorHAnsi" w:cs="Arial"/>
          <w:sz w:val="24"/>
          <w:szCs w:val="24"/>
        </w:rPr>
        <w:t>payment options</w:t>
      </w:r>
      <w:r w:rsidRPr="00CC1799">
        <w:rPr>
          <w:rFonts w:asciiTheme="majorHAnsi" w:hAnsiTheme="majorHAnsi" w:cs="Arial"/>
          <w:sz w:val="24"/>
          <w:szCs w:val="24"/>
        </w:rPr>
        <w:t xml:space="preserve"> for these services</w:t>
      </w:r>
      <w:r w:rsidR="00EF17CC">
        <w:rPr>
          <w:rFonts w:asciiTheme="majorHAnsi" w:hAnsiTheme="majorHAnsi" w:cs="Arial"/>
          <w:sz w:val="24"/>
          <w:szCs w:val="24"/>
        </w:rPr>
        <w:t>.</w:t>
      </w:r>
    </w:p>
    <w:p w:rsidR="00F56598" w:rsidRDefault="00712F42" w:rsidP="00834103">
      <w:pPr>
        <w:pStyle w:val="HTMLPreformatted"/>
        <w:numPr>
          <w:ilvl w:val="0"/>
          <w:numId w:val="8"/>
        </w:numPr>
        <w:spacing w:line="276" w:lineRule="auto"/>
        <w:jc w:val="both"/>
        <w:rPr>
          <w:rFonts w:asciiTheme="majorHAnsi" w:hAnsiTheme="majorHAnsi" w:cs="Arial"/>
          <w:sz w:val="24"/>
          <w:szCs w:val="24"/>
        </w:rPr>
      </w:pPr>
      <w:r w:rsidRPr="00CC1799">
        <w:rPr>
          <w:rFonts w:asciiTheme="majorHAnsi" w:hAnsiTheme="majorHAnsi" w:cs="Arial"/>
          <w:sz w:val="24"/>
          <w:szCs w:val="24"/>
        </w:rPr>
        <w:t>Our Health Educator w</w:t>
      </w:r>
      <w:r w:rsidR="00F56598" w:rsidRPr="00CC1799">
        <w:rPr>
          <w:rFonts w:asciiTheme="majorHAnsi" w:hAnsiTheme="majorHAnsi" w:cs="Arial"/>
          <w:sz w:val="24"/>
          <w:szCs w:val="24"/>
        </w:rPr>
        <w:t>as an Exhibitor at World AIDS Day Health Living Expo in Albany, NY</w:t>
      </w:r>
    </w:p>
    <w:p w:rsidR="001F5ED3" w:rsidRPr="00CC1799" w:rsidRDefault="001F5ED3" w:rsidP="00834103">
      <w:pPr>
        <w:pStyle w:val="HTMLPreformatted"/>
        <w:numPr>
          <w:ilvl w:val="0"/>
          <w:numId w:val="8"/>
        </w:numPr>
        <w:spacing w:line="276" w:lineRule="auto"/>
        <w:jc w:val="both"/>
        <w:rPr>
          <w:rFonts w:asciiTheme="majorHAnsi" w:hAnsiTheme="majorHAnsi" w:cs="Arial"/>
          <w:sz w:val="24"/>
          <w:szCs w:val="24"/>
        </w:rPr>
      </w:pPr>
      <w:r w:rsidRPr="00CC1799">
        <w:rPr>
          <w:rFonts w:asciiTheme="majorHAnsi" w:hAnsiTheme="majorHAnsi" w:cs="Times New Roman"/>
          <w:sz w:val="24"/>
          <w:szCs w:val="24"/>
        </w:rPr>
        <w:lastRenderedPageBreak/>
        <w:t>Our Health Educator is a regularly scheduled speaker at counseling groups and at both the men’s and women’s residences of T</w:t>
      </w:r>
      <w:r w:rsidR="007E4BC9">
        <w:rPr>
          <w:rFonts w:asciiTheme="majorHAnsi" w:hAnsiTheme="majorHAnsi" w:cs="Times New Roman"/>
          <w:sz w:val="24"/>
          <w:szCs w:val="24"/>
        </w:rPr>
        <w:t xml:space="preserve">win </w:t>
      </w:r>
      <w:r w:rsidRPr="00CC1799">
        <w:rPr>
          <w:rFonts w:asciiTheme="majorHAnsi" w:hAnsiTheme="majorHAnsi" w:cs="Times New Roman"/>
          <w:sz w:val="24"/>
          <w:szCs w:val="24"/>
        </w:rPr>
        <w:t>C</w:t>
      </w:r>
      <w:r w:rsidR="007E4BC9">
        <w:rPr>
          <w:rFonts w:asciiTheme="majorHAnsi" w:hAnsiTheme="majorHAnsi" w:cs="Times New Roman"/>
          <w:sz w:val="24"/>
          <w:szCs w:val="24"/>
        </w:rPr>
        <w:t xml:space="preserve">ounty </w:t>
      </w:r>
      <w:r w:rsidRPr="00CC1799">
        <w:rPr>
          <w:rFonts w:asciiTheme="majorHAnsi" w:hAnsiTheme="majorHAnsi" w:cs="Times New Roman"/>
          <w:sz w:val="24"/>
          <w:szCs w:val="24"/>
        </w:rPr>
        <w:t>R</w:t>
      </w:r>
      <w:r w:rsidR="007E4BC9">
        <w:rPr>
          <w:rFonts w:asciiTheme="majorHAnsi" w:hAnsiTheme="majorHAnsi" w:cs="Times New Roman"/>
          <w:sz w:val="24"/>
          <w:szCs w:val="24"/>
        </w:rPr>
        <w:t xml:space="preserve">ecovery </w:t>
      </w:r>
      <w:r w:rsidRPr="00CC1799">
        <w:rPr>
          <w:rFonts w:asciiTheme="majorHAnsi" w:hAnsiTheme="majorHAnsi" w:cs="Times New Roman"/>
          <w:sz w:val="24"/>
          <w:szCs w:val="24"/>
        </w:rPr>
        <w:t>S</w:t>
      </w:r>
      <w:r w:rsidR="007E4BC9">
        <w:rPr>
          <w:rFonts w:asciiTheme="majorHAnsi" w:hAnsiTheme="majorHAnsi" w:cs="Times New Roman"/>
          <w:sz w:val="24"/>
          <w:szCs w:val="24"/>
        </w:rPr>
        <w:t>ervices</w:t>
      </w:r>
      <w:r w:rsidRPr="00CC1799">
        <w:rPr>
          <w:rFonts w:asciiTheme="majorHAnsi" w:hAnsiTheme="majorHAnsi" w:cs="Times New Roman"/>
          <w:sz w:val="24"/>
          <w:szCs w:val="24"/>
        </w:rPr>
        <w:t xml:space="preserve">. Topics covered in her series of presentations include: Our Agency Overview and the Importance of Your Reproductive Health, HIV/AIDS, other STDs, Hepatitis C, barrier methods of disease prevention, other methods of contraception, the connection between alcohol and other drug use and your increased risk of </w:t>
      </w:r>
      <w:smartTag w:uri="urn:schemas-microsoft-com:office:smarttags" w:element="stockticker">
        <w:r w:rsidRPr="00CC1799">
          <w:rPr>
            <w:rFonts w:asciiTheme="majorHAnsi" w:hAnsiTheme="majorHAnsi" w:cs="Times New Roman"/>
            <w:sz w:val="24"/>
            <w:szCs w:val="24"/>
          </w:rPr>
          <w:t>STD</w:t>
        </w:r>
      </w:smartTag>
      <w:r w:rsidRPr="00CC1799">
        <w:rPr>
          <w:rFonts w:asciiTheme="majorHAnsi" w:hAnsiTheme="majorHAnsi" w:cs="Times New Roman"/>
          <w:sz w:val="24"/>
          <w:szCs w:val="24"/>
        </w:rPr>
        <w:t>/HIV/and /or unintended pregnancy</w:t>
      </w:r>
    </w:p>
    <w:p w:rsidR="00E03013" w:rsidRPr="00CC1799" w:rsidRDefault="00E03013" w:rsidP="00834103">
      <w:pPr>
        <w:pStyle w:val="NormalWeb"/>
        <w:spacing w:line="276" w:lineRule="auto"/>
        <w:ind w:left="360"/>
        <w:jc w:val="both"/>
        <w:rPr>
          <w:rFonts w:asciiTheme="majorHAnsi" w:hAnsiTheme="majorHAnsi" w:cs="Arial"/>
          <w:b/>
          <w:u w:val="single"/>
        </w:rPr>
      </w:pPr>
      <w:r w:rsidRPr="00CC1799">
        <w:rPr>
          <w:rFonts w:asciiTheme="majorHAnsi" w:hAnsiTheme="majorHAnsi" w:cs="Arial"/>
          <w:b/>
          <w:u w:val="single"/>
        </w:rPr>
        <w:t>Culturally Competent Services</w:t>
      </w:r>
    </w:p>
    <w:p w:rsidR="00E03013" w:rsidRPr="00CC1799" w:rsidRDefault="00124928" w:rsidP="003535F7">
      <w:pPr>
        <w:pStyle w:val="HTMLPreformatted"/>
        <w:numPr>
          <w:ilvl w:val="0"/>
          <w:numId w:val="8"/>
        </w:numPr>
        <w:spacing w:line="276" w:lineRule="auto"/>
        <w:jc w:val="both"/>
        <w:rPr>
          <w:rFonts w:asciiTheme="majorHAnsi" w:hAnsiTheme="majorHAnsi" w:cs="Arial"/>
          <w:sz w:val="24"/>
          <w:szCs w:val="24"/>
        </w:rPr>
      </w:pPr>
      <w:r>
        <w:rPr>
          <w:rFonts w:asciiTheme="majorHAnsi" w:hAnsiTheme="majorHAnsi" w:cs="Arial"/>
          <w:sz w:val="24"/>
          <w:szCs w:val="24"/>
        </w:rPr>
        <w:t>Signs ha</w:t>
      </w:r>
      <w:r w:rsidR="00E03013" w:rsidRPr="00CC1799">
        <w:rPr>
          <w:rFonts w:asciiTheme="majorHAnsi" w:hAnsiTheme="majorHAnsi" w:cs="Arial"/>
          <w:sz w:val="24"/>
          <w:szCs w:val="24"/>
        </w:rPr>
        <w:t xml:space="preserve">ng in the clinic waiting room, Public Health waiting room and reception area in Spanish detailing a person’s right to language translation services at no cost to them as well as the name of the Family Planning clinic </w:t>
      </w:r>
    </w:p>
    <w:p w:rsidR="00E03013" w:rsidRPr="00CC1799" w:rsidRDefault="00E03013" w:rsidP="00834103">
      <w:pPr>
        <w:pStyle w:val="HTMLPreformatted"/>
        <w:numPr>
          <w:ilvl w:val="0"/>
          <w:numId w:val="8"/>
        </w:numPr>
        <w:spacing w:line="276" w:lineRule="auto"/>
        <w:jc w:val="both"/>
        <w:rPr>
          <w:rFonts w:asciiTheme="majorHAnsi" w:hAnsiTheme="majorHAnsi" w:cs="Arial"/>
          <w:sz w:val="24"/>
          <w:szCs w:val="24"/>
        </w:rPr>
      </w:pPr>
      <w:r w:rsidRPr="00CC1799">
        <w:rPr>
          <w:rFonts w:asciiTheme="majorHAnsi" w:hAnsiTheme="majorHAnsi" w:cs="Arial"/>
          <w:sz w:val="24"/>
          <w:szCs w:val="24"/>
        </w:rPr>
        <w:t>We use</w:t>
      </w:r>
      <w:r w:rsidR="00C22A5E" w:rsidRPr="00CC1799">
        <w:rPr>
          <w:rFonts w:asciiTheme="majorHAnsi" w:hAnsiTheme="majorHAnsi" w:cs="Arial"/>
          <w:strike/>
          <w:sz w:val="24"/>
          <w:szCs w:val="24"/>
        </w:rPr>
        <w:t xml:space="preserve"> </w:t>
      </w:r>
      <w:r w:rsidRPr="00CC1799">
        <w:rPr>
          <w:rFonts w:asciiTheme="majorHAnsi" w:hAnsiTheme="majorHAnsi" w:cs="Arial"/>
          <w:sz w:val="24"/>
          <w:szCs w:val="24"/>
        </w:rPr>
        <w:t xml:space="preserve">the Language Line service for our non-English speaking clients </w:t>
      </w:r>
    </w:p>
    <w:p w:rsidR="00E03013" w:rsidRPr="00CC1799" w:rsidRDefault="00E03013" w:rsidP="00834103">
      <w:pPr>
        <w:pStyle w:val="HTMLPreformatted"/>
        <w:numPr>
          <w:ilvl w:val="0"/>
          <w:numId w:val="8"/>
        </w:numPr>
        <w:spacing w:line="276" w:lineRule="auto"/>
        <w:jc w:val="both"/>
        <w:rPr>
          <w:rFonts w:asciiTheme="majorHAnsi" w:hAnsiTheme="majorHAnsi" w:cs="Arial"/>
          <w:sz w:val="24"/>
          <w:szCs w:val="24"/>
        </w:rPr>
      </w:pPr>
      <w:r w:rsidRPr="00CC1799">
        <w:rPr>
          <w:rFonts w:asciiTheme="majorHAnsi" w:hAnsiTheme="majorHAnsi" w:cs="Arial"/>
          <w:sz w:val="24"/>
          <w:szCs w:val="24"/>
        </w:rPr>
        <w:t>We have a special section of our waiting room wall racks devoted to brochure</w:t>
      </w:r>
      <w:r w:rsidR="00FC581F" w:rsidRPr="00CC1799">
        <w:rPr>
          <w:rFonts w:asciiTheme="majorHAnsi" w:hAnsiTheme="majorHAnsi" w:cs="Arial"/>
          <w:sz w:val="24"/>
          <w:szCs w:val="24"/>
        </w:rPr>
        <w:t>s</w:t>
      </w:r>
      <w:r w:rsidRPr="00CC1799">
        <w:rPr>
          <w:rFonts w:asciiTheme="majorHAnsi" w:hAnsiTheme="majorHAnsi" w:cs="Arial"/>
          <w:sz w:val="24"/>
          <w:szCs w:val="24"/>
        </w:rPr>
        <w:t xml:space="preserve"> written in Spanish</w:t>
      </w:r>
    </w:p>
    <w:p w:rsidR="00E03013" w:rsidRPr="00CC1799" w:rsidRDefault="00124928" w:rsidP="00834103">
      <w:pPr>
        <w:pStyle w:val="NormalWeb"/>
        <w:numPr>
          <w:ilvl w:val="0"/>
          <w:numId w:val="8"/>
        </w:numPr>
        <w:spacing w:line="276" w:lineRule="auto"/>
        <w:jc w:val="both"/>
        <w:rPr>
          <w:rFonts w:asciiTheme="majorHAnsi" w:hAnsiTheme="majorHAnsi" w:cs="Arial"/>
        </w:rPr>
      </w:pPr>
      <w:r>
        <w:rPr>
          <w:rFonts w:asciiTheme="majorHAnsi" w:hAnsiTheme="majorHAnsi" w:cs="Arial"/>
        </w:rPr>
        <w:t>We include</w:t>
      </w:r>
      <w:r w:rsidR="00E03013" w:rsidRPr="00CC1799">
        <w:rPr>
          <w:rFonts w:asciiTheme="majorHAnsi" w:hAnsiTheme="majorHAnsi" w:cs="Arial"/>
        </w:rPr>
        <w:t xml:space="preserve"> ¿</w:t>
      </w:r>
      <w:proofErr w:type="spellStart"/>
      <w:r w:rsidR="00E03013" w:rsidRPr="00CC1799">
        <w:rPr>
          <w:rFonts w:asciiTheme="majorHAnsi" w:hAnsiTheme="majorHAnsi" w:cs="Arial"/>
        </w:rPr>
        <w:t>Habla</w:t>
      </w:r>
      <w:proofErr w:type="spellEnd"/>
      <w:r w:rsidR="00E03013" w:rsidRPr="00CC1799">
        <w:rPr>
          <w:rFonts w:asciiTheme="majorHAnsi" w:hAnsiTheme="majorHAnsi" w:cs="Arial"/>
        </w:rPr>
        <w:t xml:space="preserve"> </w:t>
      </w:r>
      <w:proofErr w:type="spellStart"/>
      <w:r w:rsidR="00E03013" w:rsidRPr="00CC1799">
        <w:rPr>
          <w:rFonts w:asciiTheme="majorHAnsi" w:hAnsiTheme="majorHAnsi" w:cs="Arial"/>
        </w:rPr>
        <w:t>usted</w:t>
      </w:r>
      <w:proofErr w:type="spellEnd"/>
      <w:r w:rsidR="00E03013" w:rsidRPr="00CC1799">
        <w:rPr>
          <w:rFonts w:asciiTheme="majorHAnsi" w:hAnsiTheme="majorHAnsi" w:cs="Arial"/>
        </w:rPr>
        <w:t xml:space="preserve"> </w:t>
      </w:r>
      <w:proofErr w:type="spellStart"/>
      <w:r w:rsidR="00E03013" w:rsidRPr="00CC1799">
        <w:rPr>
          <w:rFonts w:asciiTheme="majorHAnsi" w:hAnsiTheme="majorHAnsi" w:cs="Arial"/>
        </w:rPr>
        <w:t>Espaňol</w:t>
      </w:r>
      <w:proofErr w:type="spellEnd"/>
      <w:r w:rsidR="00E03013" w:rsidRPr="00CC1799">
        <w:rPr>
          <w:rFonts w:asciiTheme="majorHAnsi" w:hAnsiTheme="majorHAnsi" w:cs="Arial"/>
        </w:rPr>
        <w:t xml:space="preserve">? on the home page of our website so that there was an easy way to get to the page that explains in Spanish what services are available here </w:t>
      </w:r>
    </w:p>
    <w:p w:rsidR="00E03013" w:rsidRPr="00CC1799" w:rsidRDefault="00E03013" w:rsidP="00834103">
      <w:pPr>
        <w:pStyle w:val="HTMLPreformatted"/>
        <w:numPr>
          <w:ilvl w:val="0"/>
          <w:numId w:val="8"/>
        </w:numPr>
        <w:spacing w:line="276" w:lineRule="auto"/>
        <w:jc w:val="both"/>
        <w:rPr>
          <w:rFonts w:asciiTheme="majorHAnsi" w:hAnsiTheme="majorHAnsi" w:cs="Arial"/>
          <w:sz w:val="24"/>
          <w:szCs w:val="24"/>
        </w:rPr>
      </w:pPr>
      <w:r w:rsidRPr="00CC1799">
        <w:rPr>
          <w:rFonts w:asciiTheme="majorHAnsi" w:hAnsiTheme="majorHAnsi" w:cs="Arial"/>
          <w:sz w:val="24"/>
          <w:szCs w:val="24"/>
        </w:rPr>
        <w:t xml:space="preserve">Inclusion of Spanish language information in our brochure racks in </w:t>
      </w:r>
      <w:smartTag w:uri="urn:schemas-microsoft-com:office:smarttags" w:element="stockticker">
        <w:r w:rsidRPr="00CC1799">
          <w:rPr>
            <w:rFonts w:asciiTheme="majorHAnsi" w:hAnsiTheme="majorHAnsi" w:cs="Arial"/>
            <w:sz w:val="24"/>
            <w:szCs w:val="24"/>
          </w:rPr>
          <w:t>DSS</w:t>
        </w:r>
      </w:smartTag>
    </w:p>
    <w:p w:rsidR="00E03013" w:rsidRPr="00CC1799" w:rsidRDefault="00E03013" w:rsidP="00834103">
      <w:pPr>
        <w:pStyle w:val="HTMLPreformatted"/>
        <w:numPr>
          <w:ilvl w:val="0"/>
          <w:numId w:val="8"/>
        </w:numPr>
        <w:spacing w:line="276" w:lineRule="auto"/>
        <w:jc w:val="both"/>
        <w:rPr>
          <w:rFonts w:asciiTheme="majorHAnsi" w:hAnsiTheme="majorHAnsi" w:cs="Arial"/>
          <w:sz w:val="24"/>
          <w:szCs w:val="24"/>
        </w:rPr>
      </w:pPr>
      <w:r w:rsidRPr="00CC1799">
        <w:rPr>
          <w:rFonts w:asciiTheme="majorHAnsi" w:hAnsiTheme="majorHAnsi" w:cs="Arial"/>
          <w:sz w:val="24"/>
          <w:szCs w:val="24"/>
        </w:rPr>
        <w:t xml:space="preserve">Gave out magnets with text in the Spanish language </w:t>
      </w:r>
    </w:p>
    <w:p w:rsidR="00166EF0" w:rsidRPr="00CC1799" w:rsidRDefault="00E03013" w:rsidP="00834103">
      <w:pPr>
        <w:pStyle w:val="NormalWeb"/>
        <w:numPr>
          <w:ilvl w:val="0"/>
          <w:numId w:val="8"/>
        </w:numPr>
        <w:spacing w:line="276" w:lineRule="auto"/>
        <w:jc w:val="both"/>
        <w:rPr>
          <w:rFonts w:asciiTheme="majorHAnsi" w:hAnsiTheme="majorHAnsi" w:cs="Arial"/>
        </w:rPr>
      </w:pPr>
      <w:r w:rsidRPr="00CC1799">
        <w:rPr>
          <w:rFonts w:asciiTheme="majorHAnsi" w:hAnsiTheme="majorHAnsi" w:cs="Arial"/>
        </w:rPr>
        <w:t xml:space="preserve">All staff </w:t>
      </w:r>
      <w:r w:rsidR="00C22A5E" w:rsidRPr="00CC1799">
        <w:rPr>
          <w:rFonts w:asciiTheme="majorHAnsi" w:hAnsiTheme="majorHAnsi" w:cs="Arial"/>
        </w:rPr>
        <w:t>reviews</w:t>
      </w:r>
      <w:r w:rsidRPr="00CC1799">
        <w:rPr>
          <w:rFonts w:asciiTheme="majorHAnsi" w:hAnsiTheme="majorHAnsi" w:cs="Arial"/>
        </w:rPr>
        <w:t xml:space="preserve"> the policies for providing Culturally Competent services on an annual basis</w:t>
      </w:r>
      <w:r w:rsidR="00F419F4" w:rsidRPr="00CC1799">
        <w:rPr>
          <w:rFonts w:asciiTheme="majorHAnsi" w:hAnsiTheme="majorHAnsi" w:cs="Arial"/>
        </w:rPr>
        <w:t xml:space="preserve"> and take a post</w:t>
      </w:r>
      <w:r w:rsidR="00F43387">
        <w:rPr>
          <w:rFonts w:asciiTheme="majorHAnsi" w:hAnsiTheme="majorHAnsi" w:cs="Arial"/>
        </w:rPr>
        <w:t xml:space="preserve"> </w:t>
      </w:r>
      <w:r w:rsidR="00F419F4" w:rsidRPr="00CC1799">
        <w:rPr>
          <w:rFonts w:asciiTheme="majorHAnsi" w:hAnsiTheme="majorHAnsi" w:cs="Arial"/>
        </w:rPr>
        <w:t>test</w:t>
      </w:r>
    </w:p>
    <w:p w:rsidR="000700E0" w:rsidRPr="00CC1799" w:rsidRDefault="000700E0" w:rsidP="00834103">
      <w:pPr>
        <w:pStyle w:val="ListParagraph"/>
        <w:jc w:val="both"/>
        <w:rPr>
          <w:rFonts w:asciiTheme="majorHAnsi" w:hAnsiTheme="majorHAnsi"/>
          <w:b/>
          <w:sz w:val="24"/>
          <w:szCs w:val="24"/>
          <w:u w:val="single"/>
        </w:rPr>
      </w:pPr>
    </w:p>
    <w:p w:rsidR="00124928" w:rsidRDefault="008200C7" w:rsidP="00834103">
      <w:pPr>
        <w:ind w:left="360"/>
        <w:jc w:val="both"/>
        <w:rPr>
          <w:rFonts w:asciiTheme="majorHAnsi" w:hAnsiTheme="majorHAnsi"/>
          <w:sz w:val="24"/>
          <w:szCs w:val="24"/>
        </w:rPr>
      </w:pPr>
      <w:r>
        <w:rPr>
          <w:rFonts w:asciiTheme="majorHAnsi" w:hAnsiTheme="majorHAnsi"/>
          <w:sz w:val="24"/>
          <w:szCs w:val="24"/>
        </w:rPr>
        <w:t xml:space="preserve">In 2012 the </w:t>
      </w:r>
      <w:r w:rsidR="004F6D54">
        <w:rPr>
          <w:rFonts w:asciiTheme="majorHAnsi" w:hAnsiTheme="majorHAnsi"/>
          <w:sz w:val="24"/>
          <w:szCs w:val="24"/>
        </w:rPr>
        <w:t>A</w:t>
      </w:r>
      <w:r>
        <w:rPr>
          <w:rFonts w:asciiTheme="majorHAnsi" w:hAnsiTheme="majorHAnsi"/>
          <w:sz w:val="24"/>
          <w:szCs w:val="24"/>
        </w:rPr>
        <w:t>dministrator participated in joint meetings with several county agencies, for the purposes of being included in the Med</w:t>
      </w:r>
      <w:r w:rsidR="00F43387">
        <w:rPr>
          <w:rFonts w:asciiTheme="majorHAnsi" w:hAnsiTheme="majorHAnsi"/>
          <w:sz w:val="24"/>
          <w:szCs w:val="24"/>
        </w:rPr>
        <w:t>icaid h</w:t>
      </w:r>
      <w:r>
        <w:rPr>
          <w:rFonts w:asciiTheme="majorHAnsi" w:hAnsiTheme="majorHAnsi"/>
          <w:sz w:val="24"/>
          <w:szCs w:val="24"/>
        </w:rPr>
        <w:t xml:space="preserve">ome model being set up for Greene County.  Being part of the Medicaid home will allow our Medicaid clients with chronic medical conditions, mental health, </w:t>
      </w:r>
      <w:r w:rsidR="005A0304">
        <w:rPr>
          <w:rFonts w:asciiTheme="majorHAnsi" w:hAnsiTheme="majorHAnsi"/>
          <w:sz w:val="24"/>
          <w:szCs w:val="24"/>
        </w:rPr>
        <w:t>and/</w:t>
      </w:r>
      <w:r>
        <w:rPr>
          <w:rFonts w:asciiTheme="majorHAnsi" w:hAnsiTheme="majorHAnsi"/>
          <w:sz w:val="24"/>
          <w:szCs w:val="24"/>
        </w:rPr>
        <w:t>or HIV to continue to receive their GYN and reproductive health care with our agency.  W</w:t>
      </w:r>
      <w:r w:rsidR="00407F6A" w:rsidRPr="00CC1799">
        <w:rPr>
          <w:rFonts w:asciiTheme="majorHAnsi" w:hAnsiTheme="majorHAnsi"/>
          <w:sz w:val="24"/>
          <w:szCs w:val="24"/>
        </w:rPr>
        <w:t>e are fortunate enough to have a respected and collaborative relationship with Gree</w:t>
      </w:r>
      <w:r>
        <w:rPr>
          <w:rFonts w:asciiTheme="majorHAnsi" w:hAnsiTheme="majorHAnsi"/>
          <w:sz w:val="24"/>
          <w:szCs w:val="24"/>
        </w:rPr>
        <w:t>ne County Mental Health and w</w:t>
      </w:r>
      <w:r w:rsidR="00407F6A" w:rsidRPr="00CC1799">
        <w:rPr>
          <w:rFonts w:asciiTheme="majorHAnsi" w:hAnsiTheme="majorHAnsi"/>
          <w:sz w:val="24"/>
          <w:szCs w:val="24"/>
        </w:rPr>
        <w:t xml:space="preserve">e routinely see the same clients for services and communicate with a signed release to provide the best possible care for the client’s reproductive health while preserving their treatment for their mental health disorder. </w:t>
      </w:r>
    </w:p>
    <w:p w:rsidR="009807FF" w:rsidRPr="00CC1799" w:rsidRDefault="00407F6A" w:rsidP="00834103">
      <w:pPr>
        <w:ind w:left="360"/>
        <w:jc w:val="both"/>
        <w:rPr>
          <w:rFonts w:asciiTheme="majorHAnsi" w:hAnsiTheme="majorHAnsi"/>
          <w:sz w:val="24"/>
          <w:szCs w:val="24"/>
        </w:rPr>
      </w:pPr>
      <w:r w:rsidRPr="00CC1799">
        <w:rPr>
          <w:rFonts w:asciiTheme="majorHAnsi" w:hAnsiTheme="majorHAnsi"/>
          <w:sz w:val="24"/>
          <w:szCs w:val="24"/>
        </w:rPr>
        <w:t xml:space="preserve"> </w:t>
      </w:r>
    </w:p>
    <w:p w:rsidR="009807FF" w:rsidRDefault="008200C7" w:rsidP="00834103">
      <w:pPr>
        <w:jc w:val="both"/>
        <w:rPr>
          <w:rFonts w:asciiTheme="majorHAnsi" w:hAnsiTheme="majorHAnsi"/>
          <w:b/>
          <w:sz w:val="24"/>
          <w:szCs w:val="24"/>
          <w:u w:val="single"/>
        </w:rPr>
      </w:pPr>
      <w:r w:rsidRPr="008200C7">
        <w:rPr>
          <w:rFonts w:asciiTheme="majorHAnsi" w:hAnsiTheme="majorHAnsi"/>
          <w:b/>
          <w:sz w:val="24"/>
          <w:szCs w:val="24"/>
          <w:u w:val="single"/>
        </w:rPr>
        <w:t>As we look ahead to 2013 we have the following goals:</w:t>
      </w:r>
    </w:p>
    <w:p w:rsidR="005A0304" w:rsidRDefault="005A0304" w:rsidP="00834103">
      <w:pPr>
        <w:jc w:val="both"/>
        <w:rPr>
          <w:rFonts w:asciiTheme="majorHAnsi" w:hAnsiTheme="majorHAnsi"/>
          <w:b/>
          <w:sz w:val="24"/>
          <w:szCs w:val="24"/>
          <w:u w:val="single"/>
        </w:rPr>
      </w:pPr>
    </w:p>
    <w:p w:rsidR="005A0304" w:rsidRDefault="005A0304" w:rsidP="00834103">
      <w:pPr>
        <w:jc w:val="both"/>
        <w:rPr>
          <w:rFonts w:asciiTheme="majorHAnsi" w:hAnsiTheme="majorHAnsi"/>
          <w:sz w:val="24"/>
          <w:szCs w:val="24"/>
        </w:rPr>
      </w:pPr>
      <w:r w:rsidRPr="00946AC5">
        <w:rPr>
          <w:rFonts w:asciiTheme="majorHAnsi" w:hAnsiTheme="majorHAnsi"/>
          <w:sz w:val="24"/>
          <w:szCs w:val="24"/>
        </w:rPr>
        <w:t>1</w:t>
      </w:r>
      <w:r>
        <w:rPr>
          <w:rFonts w:asciiTheme="majorHAnsi" w:hAnsiTheme="majorHAnsi"/>
          <w:b/>
          <w:sz w:val="24"/>
          <w:szCs w:val="24"/>
          <w:u w:val="single"/>
        </w:rPr>
        <w:t>.</w:t>
      </w:r>
      <w:r>
        <w:rPr>
          <w:rFonts w:asciiTheme="majorHAnsi" w:hAnsiTheme="majorHAnsi"/>
          <w:sz w:val="24"/>
          <w:szCs w:val="24"/>
        </w:rPr>
        <w:t xml:space="preserve"> To be fiscally sound and appropriate by keeping close tabs on our County and grant budgets.  </w:t>
      </w:r>
      <w:r w:rsidR="00946AC5">
        <w:rPr>
          <w:rFonts w:asciiTheme="majorHAnsi" w:hAnsiTheme="majorHAnsi"/>
          <w:sz w:val="24"/>
          <w:szCs w:val="24"/>
        </w:rPr>
        <w:t xml:space="preserve">To be watchful of any budget reductions that may occur due to sequestration and anticipate areas </w:t>
      </w:r>
      <w:r w:rsidR="00481775">
        <w:rPr>
          <w:rFonts w:asciiTheme="majorHAnsi" w:hAnsiTheme="majorHAnsi"/>
          <w:sz w:val="24"/>
          <w:szCs w:val="24"/>
        </w:rPr>
        <w:t xml:space="preserve">that might need </w:t>
      </w:r>
      <w:r w:rsidR="00946AC5">
        <w:rPr>
          <w:rFonts w:asciiTheme="majorHAnsi" w:hAnsiTheme="majorHAnsi"/>
          <w:sz w:val="24"/>
          <w:szCs w:val="24"/>
        </w:rPr>
        <w:t>to</w:t>
      </w:r>
      <w:r w:rsidR="00481775">
        <w:rPr>
          <w:rFonts w:asciiTheme="majorHAnsi" w:hAnsiTheme="majorHAnsi"/>
          <w:sz w:val="24"/>
          <w:szCs w:val="24"/>
        </w:rPr>
        <w:t xml:space="preserve"> be</w:t>
      </w:r>
      <w:r w:rsidR="00946AC5">
        <w:rPr>
          <w:rFonts w:asciiTheme="majorHAnsi" w:hAnsiTheme="majorHAnsi"/>
          <w:sz w:val="24"/>
          <w:szCs w:val="24"/>
        </w:rPr>
        <w:t xml:space="preserve"> cut.</w:t>
      </w:r>
    </w:p>
    <w:p w:rsidR="005A0304" w:rsidRDefault="005A0304" w:rsidP="00834103">
      <w:pPr>
        <w:jc w:val="both"/>
        <w:rPr>
          <w:rFonts w:asciiTheme="majorHAnsi" w:hAnsiTheme="majorHAnsi"/>
          <w:sz w:val="24"/>
          <w:szCs w:val="24"/>
        </w:rPr>
      </w:pPr>
    </w:p>
    <w:p w:rsidR="005A0304" w:rsidRDefault="005A0304" w:rsidP="00834103">
      <w:pPr>
        <w:jc w:val="both"/>
        <w:rPr>
          <w:rFonts w:asciiTheme="majorHAnsi" w:hAnsiTheme="majorHAnsi"/>
          <w:sz w:val="24"/>
          <w:szCs w:val="24"/>
        </w:rPr>
      </w:pPr>
      <w:r>
        <w:rPr>
          <w:rFonts w:asciiTheme="majorHAnsi" w:hAnsiTheme="majorHAnsi"/>
          <w:sz w:val="24"/>
          <w:szCs w:val="24"/>
        </w:rPr>
        <w:t>2. To meet the growing needs of our clientele, by improved efficiency with electronic records</w:t>
      </w:r>
      <w:r w:rsidR="00946AC5">
        <w:rPr>
          <w:rFonts w:asciiTheme="majorHAnsi" w:hAnsiTheme="majorHAnsi"/>
          <w:sz w:val="24"/>
          <w:szCs w:val="24"/>
        </w:rPr>
        <w:t>, having fully booked clinics, walk in teen clinic times, and explore the option of additional walk in times.</w:t>
      </w:r>
    </w:p>
    <w:p w:rsidR="005A0304" w:rsidRDefault="005A0304" w:rsidP="00834103">
      <w:pPr>
        <w:jc w:val="both"/>
        <w:rPr>
          <w:rFonts w:asciiTheme="majorHAnsi" w:hAnsiTheme="majorHAnsi"/>
          <w:sz w:val="24"/>
          <w:szCs w:val="24"/>
        </w:rPr>
      </w:pPr>
    </w:p>
    <w:p w:rsidR="005A0304" w:rsidRDefault="005A0304" w:rsidP="00946AC5">
      <w:pPr>
        <w:contextualSpacing/>
        <w:jc w:val="both"/>
        <w:rPr>
          <w:rFonts w:asciiTheme="majorHAnsi" w:hAnsiTheme="majorHAnsi"/>
          <w:sz w:val="24"/>
          <w:szCs w:val="24"/>
        </w:rPr>
      </w:pPr>
      <w:r>
        <w:rPr>
          <w:rFonts w:asciiTheme="majorHAnsi" w:hAnsiTheme="majorHAnsi"/>
          <w:sz w:val="24"/>
          <w:szCs w:val="24"/>
        </w:rPr>
        <w:lastRenderedPageBreak/>
        <w:t>3. I</w:t>
      </w:r>
      <w:r w:rsidR="00946AC5">
        <w:rPr>
          <w:rFonts w:asciiTheme="majorHAnsi" w:hAnsiTheme="majorHAnsi"/>
          <w:sz w:val="24"/>
          <w:szCs w:val="24"/>
        </w:rPr>
        <w:t>mplement</w:t>
      </w:r>
      <w:r>
        <w:rPr>
          <w:rFonts w:asciiTheme="majorHAnsi" w:hAnsiTheme="majorHAnsi"/>
          <w:sz w:val="24"/>
          <w:szCs w:val="24"/>
        </w:rPr>
        <w:t xml:space="preserve"> a </w:t>
      </w:r>
      <w:r w:rsidR="00946AC5">
        <w:rPr>
          <w:rFonts w:asciiTheme="majorHAnsi" w:hAnsiTheme="majorHAnsi"/>
          <w:sz w:val="24"/>
          <w:szCs w:val="24"/>
        </w:rPr>
        <w:t xml:space="preserve">Medent </w:t>
      </w:r>
      <w:r>
        <w:rPr>
          <w:rFonts w:asciiTheme="majorHAnsi" w:hAnsiTheme="majorHAnsi"/>
          <w:sz w:val="24"/>
          <w:szCs w:val="24"/>
        </w:rPr>
        <w:t>Patient Portal which will allow our clients to access their lab and test results, receive confidential e-mails, schedule appointments and improve communication.</w:t>
      </w:r>
    </w:p>
    <w:p w:rsidR="005A0304" w:rsidRDefault="005A0304" w:rsidP="00834103">
      <w:pPr>
        <w:jc w:val="both"/>
        <w:rPr>
          <w:rFonts w:asciiTheme="majorHAnsi" w:hAnsiTheme="majorHAnsi"/>
          <w:sz w:val="24"/>
          <w:szCs w:val="24"/>
        </w:rPr>
      </w:pPr>
    </w:p>
    <w:p w:rsidR="005A0304" w:rsidRDefault="005A0304" w:rsidP="00834103">
      <w:pPr>
        <w:jc w:val="both"/>
        <w:rPr>
          <w:rFonts w:asciiTheme="majorHAnsi" w:hAnsiTheme="majorHAnsi"/>
          <w:sz w:val="24"/>
          <w:szCs w:val="24"/>
        </w:rPr>
      </w:pPr>
      <w:r>
        <w:rPr>
          <w:rFonts w:asciiTheme="majorHAnsi" w:hAnsiTheme="majorHAnsi"/>
          <w:sz w:val="24"/>
          <w:szCs w:val="24"/>
        </w:rPr>
        <w:t>4. Implement social media campaign on the updated County website which will allow us to market our clients and continue to recruit new ones.</w:t>
      </w:r>
    </w:p>
    <w:p w:rsidR="005A0304" w:rsidRDefault="005A0304" w:rsidP="00834103">
      <w:pPr>
        <w:jc w:val="both"/>
        <w:rPr>
          <w:rFonts w:asciiTheme="majorHAnsi" w:hAnsiTheme="majorHAnsi"/>
          <w:sz w:val="24"/>
          <w:szCs w:val="24"/>
        </w:rPr>
      </w:pPr>
    </w:p>
    <w:p w:rsidR="005A0304" w:rsidRDefault="005A0304" w:rsidP="00834103">
      <w:pPr>
        <w:jc w:val="both"/>
        <w:rPr>
          <w:rFonts w:asciiTheme="majorHAnsi" w:hAnsiTheme="majorHAnsi"/>
          <w:sz w:val="24"/>
          <w:szCs w:val="24"/>
        </w:rPr>
      </w:pPr>
      <w:r>
        <w:rPr>
          <w:rFonts w:asciiTheme="majorHAnsi" w:hAnsiTheme="majorHAnsi"/>
          <w:sz w:val="24"/>
          <w:szCs w:val="24"/>
        </w:rPr>
        <w:t>5. Implement b</w:t>
      </w:r>
      <w:r w:rsidR="008A6880">
        <w:rPr>
          <w:rFonts w:asciiTheme="majorHAnsi" w:hAnsiTheme="majorHAnsi"/>
          <w:sz w:val="24"/>
          <w:szCs w:val="24"/>
        </w:rPr>
        <w:t>illing for the STD clinic should</w:t>
      </w:r>
      <w:r>
        <w:rPr>
          <w:rFonts w:asciiTheme="majorHAnsi" w:hAnsiTheme="majorHAnsi"/>
          <w:sz w:val="24"/>
          <w:szCs w:val="24"/>
        </w:rPr>
        <w:t xml:space="preserve"> NYS </w:t>
      </w:r>
      <w:r w:rsidR="008A6880">
        <w:rPr>
          <w:rFonts w:asciiTheme="majorHAnsi" w:hAnsiTheme="majorHAnsi"/>
          <w:sz w:val="24"/>
          <w:szCs w:val="24"/>
        </w:rPr>
        <w:t xml:space="preserve">pass </w:t>
      </w:r>
      <w:r>
        <w:rPr>
          <w:rFonts w:asciiTheme="majorHAnsi" w:hAnsiTheme="majorHAnsi"/>
          <w:sz w:val="24"/>
          <w:szCs w:val="24"/>
        </w:rPr>
        <w:t>legislation which will allow it.</w:t>
      </w:r>
    </w:p>
    <w:p w:rsidR="005A0304" w:rsidRDefault="005A0304" w:rsidP="00834103">
      <w:pPr>
        <w:jc w:val="both"/>
        <w:rPr>
          <w:rFonts w:asciiTheme="majorHAnsi" w:hAnsiTheme="majorHAnsi"/>
          <w:sz w:val="24"/>
          <w:szCs w:val="24"/>
        </w:rPr>
      </w:pPr>
    </w:p>
    <w:p w:rsidR="005A0304" w:rsidRDefault="005A0304" w:rsidP="00834103">
      <w:pPr>
        <w:jc w:val="both"/>
        <w:rPr>
          <w:rFonts w:asciiTheme="majorHAnsi" w:hAnsiTheme="majorHAnsi"/>
          <w:sz w:val="24"/>
          <w:szCs w:val="24"/>
        </w:rPr>
      </w:pPr>
      <w:r>
        <w:rPr>
          <w:rFonts w:asciiTheme="majorHAnsi" w:hAnsiTheme="majorHAnsi"/>
          <w:sz w:val="24"/>
          <w:szCs w:val="24"/>
        </w:rPr>
        <w:t xml:space="preserve">6. Implement policies for the screening and detection of Hepatitis C, a growing epidemic in our community for which </w:t>
      </w:r>
      <w:r w:rsidR="008A6880">
        <w:rPr>
          <w:rFonts w:asciiTheme="majorHAnsi" w:hAnsiTheme="majorHAnsi"/>
          <w:sz w:val="24"/>
          <w:szCs w:val="24"/>
        </w:rPr>
        <w:t xml:space="preserve">we </w:t>
      </w:r>
      <w:r>
        <w:rPr>
          <w:rFonts w:asciiTheme="majorHAnsi" w:hAnsiTheme="majorHAnsi"/>
          <w:sz w:val="24"/>
          <w:szCs w:val="24"/>
        </w:rPr>
        <w:t>only test high risk clients</w:t>
      </w:r>
      <w:r w:rsidR="008A6880">
        <w:rPr>
          <w:rFonts w:asciiTheme="majorHAnsi" w:hAnsiTheme="majorHAnsi"/>
          <w:sz w:val="24"/>
          <w:szCs w:val="24"/>
        </w:rPr>
        <w:t xml:space="preserve"> at present</w:t>
      </w:r>
      <w:r>
        <w:rPr>
          <w:rFonts w:asciiTheme="majorHAnsi" w:hAnsiTheme="majorHAnsi"/>
          <w:sz w:val="24"/>
          <w:szCs w:val="24"/>
        </w:rPr>
        <w:t>.</w:t>
      </w:r>
    </w:p>
    <w:p w:rsidR="001D025F" w:rsidRDefault="001D025F" w:rsidP="00834103">
      <w:pPr>
        <w:jc w:val="both"/>
        <w:rPr>
          <w:rFonts w:asciiTheme="majorHAnsi" w:hAnsiTheme="majorHAnsi"/>
          <w:sz w:val="24"/>
          <w:szCs w:val="24"/>
        </w:rPr>
      </w:pPr>
    </w:p>
    <w:p w:rsidR="001D025F" w:rsidRDefault="001D025F" w:rsidP="00834103">
      <w:pPr>
        <w:jc w:val="both"/>
        <w:rPr>
          <w:rFonts w:asciiTheme="majorHAnsi" w:hAnsiTheme="majorHAnsi"/>
          <w:sz w:val="24"/>
          <w:szCs w:val="24"/>
        </w:rPr>
      </w:pPr>
      <w:r>
        <w:rPr>
          <w:rFonts w:asciiTheme="majorHAnsi" w:hAnsiTheme="majorHAnsi"/>
          <w:sz w:val="24"/>
          <w:szCs w:val="24"/>
        </w:rPr>
        <w:t xml:space="preserve">7.  Begin billing Medicaid for the use of language interpretation services, a service which we have </w:t>
      </w:r>
      <w:r w:rsidR="00481775">
        <w:rPr>
          <w:rFonts w:asciiTheme="majorHAnsi" w:hAnsiTheme="majorHAnsi"/>
          <w:sz w:val="24"/>
          <w:szCs w:val="24"/>
        </w:rPr>
        <w:t xml:space="preserve">always provided free but is now </w:t>
      </w:r>
      <w:r>
        <w:rPr>
          <w:rFonts w:asciiTheme="majorHAnsi" w:hAnsiTheme="majorHAnsi"/>
          <w:sz w:val="24"/>
          <w:szCs w:val="24"/>
        </w:rPr>
        <w:t>reimbursable.</w:t>
      </w:r>
    </w:p>
    <w:p w:rsidR="00946AC5" w:rsidRDefault="00946AC5" w:rsidP="00834103">
      <w:pPr>
        <w:jc w:val="both"/>
        <w:rPr>
          <w:rFonts w:asciiTheme="majorHAnsi" w:hAnsiTheme="majorHAnsi"/>
          <w:sz w:val="24"/>
          <w:szCs w:val="24"/>
        </w:rPr>
      </w:pPr>
    </w:p>
    <w:p w:rsidR="00946AC5" w:rsidRDefault="001D025F" w:rsidP="00834103">
      <w:pPr>
        <w:jc w:val="both"/>
        <w:rPr>
          <w:rFonts w:asciiTheme="majorHAnsi" w:hAnsiTheme="majorHAnsi"/>
          <w:sz w:val="24"/>
          <w:szCs w:val="24"/>
        </w:rPr>
      </w:pPr>
      <w:r>
        <w:rPr>
          <w:rFonts w:asciiTheme="majorHAnsi" w:hAnsiTheme="majorHAnsi"/>
          <w:sz w:val="24"/>
          <w:szCs w:val="24"/>
        </w:rPr>
        <w:t>8</w:t>
      </w:r>
      <w:r w:rsidR="00946AC5">
        <w:rPr>
          <w:rFonts w:asciiTheme="majorHAnsi" w:hAnsiTheme="majorHAnsi"/>
          <w:sz w:val="24"/>
          <w:szCs w:val="24"/>
        </w:rPr>
        <w:t>. Ongoing staff training, primarily by web based technology, to keep our staff abreast of current medical care, polices and best practices.</w:t>
      </w:r>
    </w:p>
    <w:p w:rsidR="00481775" w:rsidRDefault="00481775" w:rsidP="00834103">
      <w:pPr>
        <w:jc w:val="both"/>
        <w:rPr>
          <w:rFonts w:asciiTheme="majorHAnsi" w:hAnsiTheme="majorHAnsi"/>
          <w:sz w:val="24"/>
          <w:szCs w:val="24"/>
        </w:rPr>
      </w:pPr>
    </w:p>
    <w:p w:rsidR="00481775" w:rsidRDefault="00481775" w:rsidP="00834103">
      <w:pPr>
        <w:jc w:val="both"/>
        <w:rPr>
          <w:rFonts w:asciiTheme="majorHAnsi" w:hAnsiTheme="majorHAnsi"/>
          <w:sz w:val="24"/>
          <w:szCs w:val="24"/>
        </w:rPr>
      </w:pPr>
    </w:p>
    <w:p w:rsidR="00124928" w:rsidRDefault="00124928" w:rsidP="00834103">
      <w:pPr>
        <w:jc w:val="both"/>
        <w:rPr>
          <w:rFonts w:asciiTheme="majorHAnsi" w:hAnsiTheme="majorHAnsi"/>
          <w:sz w:val="24"/>
          <w:szCs w:val="24"/>
        </w:rPr>
      </w:pPr>
    </w:p>
    <w:p w:rsidR="00124928" w:rsidRDefault="00481775" w:rsidP="00834103">
      <w:pPr>
        <w:jc w:val="both"/>
        <w:rPr>
          <w:rFonts w:asciiTheme="majorHAnsi" w:hAnsiTheme="majorHAnsi"/>
          <w:sz w:val="24"/>
          <w:szCs w:val="24"/>
        </w:rPr>
      </w:pPr>
      <w:r>
        <w:rPr>
          <w:rFonts w:asciiTheme="majorHAnsi" w:hAnsiTheme="majorHAnsi"/>
          <w:sz w:val="24"/>
          <w:szCs w:val="24"/>
        </w:rPr>
        <w:t xml:space="preserve">As always, we greatly appreciate </w:t>
      </w:r>
      <w:r w:rsidR="00124928">
        <w:rPr>
          <w:rFonts w:asciiTheme="majorHAnsi" w:hAnsiTheme="majorHAnsi"/>
          <w:sz w:val="24"/>
          <w:szCs w:val="24"/>
        </w:rPr>
        <w:t>the continue</w:t>
      </w:r>
      <w:r>
        <w:rPr>
          <w:rFonts w:asciiTheme="majorHAnsi" w:hAnsiTheme="majorHAnsi"/>
          <w:sz w:val="24"/>
          <w:szCs w:val="24"/>
        </w:rPr>
        <w:t>d support of the Greene County L</w:t>
      </w:r>
      <w:r w:rsidR="00124928">
        <w:rPr>
          <w:rFonts w:asciiTheme="majorHAnsi" w:hAnsiTheme="majorHAnsi"/>
          <w:sz w:val="24"/>
          <w:szCs w:val="24"/>
        </w:rPr>
        <w:t>egislature</w:t>
      </w:r>
      <w:r>
        <w:rPr>
          <w:rFonts w:asciiTheme="majorHAnsi" w:hAnsiTheme="majorHAnsi"/>
          <w:sz w:val="24"/>
          <w:szCs w:val="24"/>
        </w:rPr>
        <w:t xml:space="preserve"> which allows us to continue to provide our important services.</w:t>
      </w:r>
    </w:p>
    <w:p w:rsidR="00124928" w:rsidRDefault="00124928" w:rsidP="00834103">
      <w:pPr>
        <w:jc w:val="both"/>
        <w:rPr>
          <w:rFonts w:asciiTheme="majorHAnsi" w:hAnsiTheme="majorHAnsi"/>
          <w:sz w:val="24"/>
          <w:szCs w:val="24"/>
        </w:rPr>
      </w:pPr>
    </w:p>
    <w:p w:rsidR="00481775" w:rsidRDefault="00481775" w:rsidP="00834103">
      <w:pPr>
        <w:jc w:val="both"/>
        <w:rPr>
          <w:rFonts w:asciiTheme="majorHAnsi" w:hAnsiTheme="majorHAnsi"/>
          <w:sz w:val="24"/>
          <w:szCs w:val="24"/>
        </w:rPr>
      </w:pPr>
    </w:p>
    <w:p w:rsidR="00481775" w:rsidRDefault="00481775" w:rsidP="00834103">
      <w:pPr>
        <w:jc w:val="both"/>
        <w:rPr>
          <w:rFonts w:asciiTheme="majorHAnsi" w:hAnsiTheme="majorHAnsi"/>
          <w:sz w:val="24"/>
          <w:szCs w:val="24"/>
        </w:rPr>
      </w:pPr>
    </w:p>
    <w:p w:rsidR="00124928" w:rsidRDefault="00124928" w:rsidP="00834103">
      <w:pPr>
        <w:jc w:val="both"/>
        <w:rPr>
          <w:rFonts w:asciiTheme="majorHAnsi" w:hAnsiTheme="majorHAnsi"/>
          <w:sz w:val="24"/>
          <w:szCs w:val="24"/>
        </w:rPr>
      </w:pPr>
      <w:r>
        <w:rPr>
          <w:rFonts w:asciiTheme="majorHAnsi" w:hAnsiTheme="majorHAnsi"/>
          <w:sz w:val="24"/>
          <w:szCs w:val="24"/>
        </w:rPr>
        <w:t>Respectfully submitted,</w:t>
      </w:r>
    </w:p>
    <w:p w:rsidR="00124928" w:rsidRDefault="00124928" w:rsidP="00834103">
      <w:pPr>
        <w:jc w:val="both"/>
        <w:rPr>
          <w:rFonts w:asciiTheme="majorHAnsi" w:hAnsiTheme="majorHAnsi"/>
          <w:sz w:val="24"/>
          <w:szCs w:val="24"/>
        </w:rPr>
      </w:pPr>
    </w:p>
    <w:p w:rsidR="004741D2" w:rsidRDefault="004741D2" w:rsidP="00834103">
      <w:pPr>
        <w:jc w:val="both"/>
        <w:rPr>
          <w:rFonts w:asciiTheme="majorHAnsi" w:hAnsiTheme="majorHAnsi"/>
          <w:sz w:val="24"/>
          <w:szCs w:val="24"/>
        </w:rPr>
      </w:pPr>
    </w:p>
    <w:p w:rsidR="004741D2" w:rsidRDefault="004741D2" w:rsidP="00834103">
      <w:pPr>
        <w:jc w:val="both"/>
        <w:rPr>
          <w:rFonts w:asciiTheme="majorHAnsi" w:hAnsiTheme="majorHAnsi"/>
          <w:sz w:val="24"/>
          <w:szCs w:val="24"/>
        </w:rPr>
      </w:pPr>
    </w:p>
    <w:p w:rsidR="00124928" w:rsidRDefault="00124928" w:rsidP="00834103">
      <w:pPr>
        <w:jc w:val="both"/>
        <w:rPr>
          <w:rFonts w:asciiTheme="majorHAnsi" w:hAnsiTheme="majorHAnsi"/>
          <w:sz w:val="24"/>
          <w:szCs w:val="24"/>
        </w:rPr>
      </w:pPr>
      <w:r>
        <w:rPr>
          <w:rFonts w:asciiTheme="majorHAnsi" w:hAnsiTheme="majorHAnsi"/>
          <w:sz w:val="24"/>
          <w:szCs w:val="24"/>
        </w:rPr>
        <w:t>Laura Churchill MS, FNP-BC</w:t>
      </w:r>
    </w:p>
    <w:p w:rsidR="00124928" w:rsidRPr="005A0304" w:rsidRDefault="00124928" w:rsidP="00834103">
      <w:pPr>
        <w:jc w:val="both"/>
        <w:rPr>
          <w:rFonts w:asciiTheme="majorHAnsi" w:hAnsiTheme="majorHAnsi"/>
          <w:sz w:val="24"/>
          <w:szCs w:val="24"/>
        </w:rPr>
      </w:pPr>
      <w:r>
        <w:rPr>
          <w:rFonts w:asciiTheme="majorHAnsi" w:hAnsiTheme="majorHAnsi"/>
          <w:sz w:val="24"/>
          <w:szCs w:val="24"/>
        </w:rPr>
        <w:t>Program Administrator</w:t>
      </w:r>
    </w:p>
    <w:sectPr w:rsidR="00124928" w:rsidRPr="005A0304" w:rsidSect="00301750">
      <w:footerReference w:type="default" r:id="rId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7F" w:rsidRDefault="0081467F" w:rsidP="0014757E">
      <w:r>
        <w:separator/>
      </w:r>
    </w:p>
  </w:endnote>
  <w:endnote w:type="continuationSeparator" w:id="0">
    <w:p w:rsidR="0081467F" w:rsidRDefault="0081467F" w:rsidP="00147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53" w:rsidRDefault="00BD7D6C">
    <w:pPr>
      <w:pStyle w:val="Footer"/>
      <w:jc w:val="center"/>
    </w:pPr>
    <w:fldSimple w:instr=" PAGE   \* MERGEFORMAT ">
      <w:r w:rsidR="00667FF6">
        <w:rPr>
          <w:noProof/>
        </w:rPr>
        <w:t>3</w:t>
      </w:r>
    </w:fldSimple>
  </w:p>
  <w:p w:rsidR="00CC4E53" w:rsidRDefault="00CC4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7F" w:rsidRDefault="0081467F" w:rsidP="0014757E">
      <w:r>
        <w:separator/>
      </w:r>
    </w:p>
  </w:footnote>
  <w:footnote w:type="continuationSeparator" w:id="0">
    <w:p w:rsidR="0081467F" w:rsidRDefault="0081467F" w:rsidP="00147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2CC"/>
    <w:multiLevelType w:val="hybridMultilevel"/>
    <w:tmpl w:val="1402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819BE"/>
    <w:multiLevelType w:val="multilevel"/>
    <w:tmpl w:val="940860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D4173C"/>
    <w:multiLevelType w:val="hybridMultilevel"/>
    <w:tmpl w:val="33E0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267F2"/>
    <w:multiLevelType w:val="hybridMultilevel"/>
    <w:tmpl w:val="86E43F9A"/>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2A7A9A"/>
    <w:multiLevelType w:val="hybridMultilevel"/>
    <w:tmpl w:val="90B84C1E"/>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6F7ECC"/>
    <w:multiLevelType w:val="hybridMultilevel"/>
    <w:tmpl w:val="72EE9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23196D"/>
    <w:multiLevelType w:val="hybridMultilevel"/>
    <w:tmpl w:val="21D65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8E3865"/>
    <w:multiLevelType w:val="hybridMultilevel"/>
    <w:tmpl w:val="F44A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54F4A"/>
    <w:multiLevelType w:val="hybridMultilevel"/>
    <w:tmpl w:val="1584ABBE"/>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9D552EC"/>
    <w:multiLevelType w:val="hybridMultilevel"/>
    <w:tmpl w:val="EEF4AE60"/>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0">
    <w:nsid w:val="41594562"/>
    <w:multiLevelType w:val="hybridMultilevel"/>
    <w:tmpl w:val="79E6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7437B"/>
    <w:multiLevelType w:val="hybridMultilevel"/>
    <w:tmpl w:val="FEB4F166"/>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7A53BFA"/>
    <w:multiLevelType w:val="hybridMultilevel"/>
    <w:tmpl w:val="4C3E622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3">
    <w:nsid w:val="4BCD4A5E"/>
    <w:multiLevelType w:val="hybridMultilevel"/>
    <w:tmpl w:val="D9BED97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06C6C8B"/>
    <w:multiLevelType w:val="hybridMultilevel"/>
    <w:tmpl w:val="D1BCB0E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5">
    <w:nsid w:val="6F4E58E0"/>
    <w:multiLevelType w:val="hybridMultilevel"/>
    <w:tmpl w:val="A81810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7F2D3D"/>
    <w:multiLevelType w:val="hybridMultilevel"/>
    <w:tmpl w:val="5254C294"/>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75B20B6F"/>
    <w:multiLevelType w:val="hybridMultilevel"/>
    <w:tmpl w:val="10201786"/>
    <w:lvl w:ilvl="0" w:tplc="ABCA19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C06C05"/>
    <w:multiLevelType w:val="hybridMultilevel"/>
    <w:tmpl w:val="62721AB0"/>
    <w:lvl w:ilvl="0" w:tplc="0409000F">
      <w:start w:val="1"/>
      <w:numFmt w:val="decimal"/>
      <w:lvlText w:val="%1."/>
      <w:lvlJc w:val="left"/>
      <w:pPr>
        <w:tabs>
          <w:tab w:val="num" w:pos="360"/>
        </w:tabs>
        <w:ind w:left="360" w:hanging="360"/>
      </w:pPr>
      <w:rPr>
        <w:rFonts w:cs="Times New Roman" w:hint="default"/>
        <w:color w:val="auto"/>
      </w:r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9">
    <w:nsid w:val="79521F8C"/>
    <w:multiLevelType w:val="hybridMultilevel"/>
    <w:tmpl w:val="022EE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7"/>
  </w:num>
  <w:num w:numId="4">
    <w:abstractNumId w:val="5"/>
  </w:num>
  <w:num w:numId="5">
    <w:abstractNumId w:val="1"/>
  </w:num>
  <w:num w:numId="6">
    <w:abstractNumId w:val="10"/>
  </w:num>
  <w:num w:numId="7">
    <w:abstractNumId w:val="15"/>
  </w:num>
  <w:num w:numId="8">
    <w:abstractNumId w:val="19"/>
  </w:num>
  <w:num w:numId="9">
    <w:abstractNumId w:val="8"/>
  </w:num>
  <w:num w:numId="10">
    <w:abstractNumId w:val="4"/>
  </w:num>
  <w:num w:numId="11">
    <w:abstractNumId w:val="11"/>
  </w:num>
  <w:num w:numId="12">
    <w:abstractNumId w:val="3"/>
  </w:num>
  <w:num w:numId="13">
    <w:abstractNumId w:val="9"/>
  </w:num>
  <w:num w:numId="14">
    <w:abstractNumId w:val="7"/>
  </w:num>
  <w:num w:numId="15">
    <w:abstractNumId w:val="12"/>
  </w:num>
  <w:num w:numId="16">
    <w:abstractNumId w:val="14"/>
  </w:num>
  <w:num w:numId="17">
    <w:abstractNumId w:val="2"/>
  </w:num>
  <w:num w:numId="18">
    <w:abstractNumId w:val="13"/>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57E"/>
    <w:rsid w:val="000140D2"/>
    <w:rsid w:val="00031DEB"/>
    <w:rsid w:val="00046661"/>
    <w:rsid w:val="0005411F"/>
    <w:rsid w:val="000700E0"/>
    <w:rsid w:val="00072BA7"/>
    <w:rsid w:val="0009490E"/>
    <w:rsid w:val="0009534C"/>
    <w:rsid w:val="000C2BBE"/>
    <w:rsid w:val="000D09E8"/>
    <w:rsid w:val="000D6C0A"/>
    <w:rsid w:val="000E46BE"/>
    <w:rsid w:val="0010182A"/>
    <w:rsid w:val="00107506"/>
    <w:rsid w:val="00124928"/>
    <w:rsid w:val="00127DB4"/>
    <w:rsid w:val="0014757E"/>
    <w:rsid w:val="001630BA"/>
    <w:rsid w:val="00166EF0"/>
    <w:rsid w:val="0017245A"/>
    <w:rsid w:val="00173B79"/>
    <w:rsid w:val="00194BB4"/>
    <w:rsid w:val="001A01D8"/>
    <w:rsid w:val="001A1862"/>
    <w:rsid w:val="001D025F"/>
    <w:rsid w:val="001E54E9"/>
    <w:rsid w:val="001E6D1A"/>
    <w:rsid w:val="001F5ED3"/>
    <w:rsid w:val="00200BA0"/>
    <w:rsid w:val="00217A45"/>
    <w:rsid w:val="00217BD0"/>
    <w:rsid w:val="00222E70"/>
    <w:rsid w:val="002272F0"/>
    <w:rsid w:val="00234E4E"/>
    <w:rsid w:val="0024229D"/>
    <w:rsid w:val="00247D1A"/>
    <w:rsid w:val="00252505"/>
    <w:rsid w:val="002563E0"/>
    <w:rsid w:val="0026117D"/>
    <w:rsid w:val="0028051C"/>
    <w:rsid w:val="00281F3A"/>
    <w:rsid w:val="00286784"/>
    <w:rsid w:val="002A1235"/>
    <w:rsid w:val="002B25E6"/>
    <w:rsid w:val="002B2AE6"/>
    <w:rsid w:val="002C065A"/>
    <w:rsid w:val="002E6FED"/>
    <w:rsid w:val="002F0999"/>
    <w:rsid w:val="002F278A"/>
    <w:rsid w:val="00301750"/>
    <w:rsid w:val="00320904"/>
    <w:rsid w:val="00347466"/>
    <w:rsid w:val="003535F7"/>
    <w:rsid w:val="0036135B"/>
    <w:rsid w:val="00365960"/>
    <w:rsid w:val="00374049"/>
    <w:rsid w:val="003847DD"/>
    <w:rsid w:val="0039307B"/>
    <w:rsid w:val="003A715C"/>
    <w:rsid w:val="003B5C48"/>
    <w:rsid w:val="003F074C"/>
    <w:rsid w:val="003F7110"/>
    <w:rsid w:val="00407F6A"/>
    <w:rsid w:val="00435206"/>
    <w:rsid w:val="004429E6"/>
    <w:rsid w:val="0044464B"/>
    <w:rsid w:val="00464F74"/>
    <w:rsid w:val="004732DF"/>
    <w:rsid w:val="004741D2"/>
    <w:rsid w:val="00475AC8"/>
    <w:rsid w:val="00481775"/>
    <w:rsid w:val="004A6A25"/>
    <w:rsid w:val="004F2FD1"/>
    <w:rsid w:val="004F6D54"/>
    <w:rsid w:val="00504238"/>
    <w:rsid w:val="0053151A"/>
    <w:rsid w:val="00531F01"/>
    <w:rsid w:val="00535FB5"/>
    <w:rsid w:val="0055087B"/>
    <w:rsid w:val="005629F5"/>
    <w:rsid w:val="00566E2F"/>
    <w:rsid w:val="005A0304"/>
    <w:rsid w:val="005A1167"/>
    <w:rsid w:val="005B0B9D"/>
    <w:rsid w:val="005C3CBF"/>
    <w:rsid w:val="005C419B"/>
    <w:rsid w:val="006426E0"/>
    <w:rsid w:val="00654E86"/>
    <w:rsid w:val="00655E4B"/>
    <w:rsid w:val="0065624F"/>
    <w:rsid w:val="00667FF6"/>
    <w:rsid w:val="0067055D"/>
    <w:rsid w:val="00672DD2"/>
    <w:rsid w:val="00673394"/>
    <w:rsid w:val="006735B7"/>
    <w:rsid w:val="00681ABB"/>
    <w:rsid w:val="00683C77"/>
    <w:rsid w:val="00684B2D"/>
    <w:rsid w:val="0069174F"/>
    <w:rsid w:val="00691DD8"/>
    <w:rsid w:val="00693A2E"/>
    <w:rsid w:val="0069636B"/>
    <w:rsid w:val="006B2F6F"/>
    <w:rsid w:val="006C73A3"/>
    <w:rsid w:val="006D2F66"/>
    <w:rsid w:val="006E332F"/>
    <w:rsid w:val="00712F42"/>
    <w:rsid w:val="007247C4"/>
    <w:rsid w:val="00735D09"/>
    <w:rsid w:val="00742E63"/>
    <w:rsid w:val="00744D9A"/>
    <w:rsid w:val="0074589D"/>
    <w:rsid w:val="00761763"/>
    <w:rsid w:val="00772C9E"/>
    <w:rsid w:val="00784E39"/>
    <w:rsid w:val="00787F7E"/>
    <w:rsid w:val="007A4527"/>
    <w:rsid w:val="007C7B90"/>
    <w:rsid w:val="007E4BC9"/>
    <w:rsid w:val="007F0B54"/>
    <w:rsid w:val="007F7413"/>
    <w:rsid w:val="00804850"/>
    <w:rsid w:val="0081467F"/>
    <w:rsid w:val="008176CF"/>
    <w:rsid w:val="008200C7"/>
    <w:rsid w:val="008331BF"/>
    <w:rsid w:val="008336E0"/>
    <w:rsid w:val="00834103"/>
    <w:rsid w:val="00840B3B"/>
    <w:rsid w:val="00852470"/>
    <w:rsid w:val="008A6880"/>
    <w:rsid w:val="008A6B14"/>
    <w:rsid w:val="008A7E28"/>
    <w:rsid w:val="008E5711"/>
    <w:rsid w:val="00900911"/>
    <w:rsid w:val="009050D6"/>
    <w:rsid w:val="0090733B"/>
    <w:rsid w:val="009125AE"/>
    <w:rsid w:val="00917EC8"/>
    <w:rsid w:val="00941CF1"/>
    <w:rsid w:val="00946AC5"/>
    <w:rsid w:val="00953EFF"/>
    <w:rsid w:val="0096502A"/>
    <w:rsid w:val="009807FF"/>
    <w:rsid w:val="00984064"/>
    <w:rsid w:val="009860BF"/>
    <w:rsid w:val="00987ABB"/>
    <w:rsid w:val="00990550"/>
    <w:rsid w:val="009D3EA7"/>
    <w:rsid w:val="009D62CF"/>
    <w:rsid w:val="009E5774"/>
    <w:rsid w:val="00A14759"/>
    <w:rsid w:val="00A17A12"/>
    <w:rsid w:val="00A5473B"/>
    <w:rsid w:val="00A54E6A"/>
    <w:rsid w:val="00A564D0"/>
    <w:rsid w:val="00A6451F"/>
    <w:rsid w:val="00A959DF"/>
    <w:rsid w:val="00A962F9"/>
    <w:rsid w:val="00AB0BFB"/>
    <w:rsid w:val="00AB1A40"/>
    <w:rsid w:val="00AC6AA0"/>
    <w:rsid w:val="00AD0DF3"/>
    <w:rsid w:val="00AE5E13"/>
    <w:rsid w:val="00B03E66"/>
    <w:rsid w:val="00B46923"/>
    <w:rsid w:val="00B51A07"/>
    <w:rsid w:val="00BB2A65"/>
    <w:rsid w:val="00BB32F6"/>
    <w:rsid w:val="00BD7D6C"/>
    <w:rsid w:val="00BE046E"/>
    <w:rsid w:val="00C1295C"/>
    <w:rsid w:val="00C20DF6"/>
    <w:rsid w:val="00C22A5E"/>
    <w:rsid w:val="00C23C63"/>
    <w:rsid w:val="00C410A1"/>
    <w:rsid w:val="00C4244C"/>
    <w:rsid w:val="00C43171"/>
    <w:rsid w:val="00C74DF5"/>
    <w:rsid w:val="00CB448E"/>
    <w:rsid w:val="00CC1799"/>
    <w:rsid w:val="00CC1F37"/>
    <w:rsid w:val="00CC4E53"/>
    <w:rsid w:val="00CF1B41"/>
    <w:rsid w:val="00D00330"/>
    <w:rsid w:val="00D01D79"/>
    <w:rsid w:val="00D125AC"/>
    <w:rsid w:val="00D13E5D"/>
    <w:rsid w:val="00D16B34"/>
    <w:rsid w:val="00D20595"/>
    <w:rsid w:val="00D27CAF"/>
    <w:rsid w:val="00D342BB"/>
    <w:rsid w:val="00D36960"/>
    <w:rsid w:val="00D56E24"/>
    <w:rsid w:val="00D612EB"/>
    <w:rsid w:val="00D65A0E"/>
    <w:rsid w:val="00D73DBE"/>
    <w:rsid w:val="00D86B9F"/>
    <w:rsid w:val="00D93DC1"/>
    <w:rsid w:val="00D9467E"/>
    <w:rsid w:val="00DB1C88"/>
    <w:rsid w:val="00DC2164"/>
    <w:rsid w:val="00DF33CE"/>
    <w:rsid w:val="00DF79FC"/>
    <w:rsid w:val="00E03013"/>
    <w:rsid w:val="00E41262"/>
    <w:rsid w:val="00E47A53"/>
    <w:rsid w:val="00E54235"/>
    <w:rsid w:val="00E70DDC"/>
    <w:rsid w:val="00E74F04"/>
    <w:rsid w:val="00E85D65"/>
    <w:rsid w:val="00E918B3"/>
    <w:rsid w:val="00E95548"/>
    <w:rsid w:val="00E96C73"/>
    <w:rsid w:val="00EA4121"/>
    <w:rsid w:val="00EA55F6"/>
    <w:rsid w:val="00EB0AEA"/>
    <w:rsid w:val="00EB7B90"/>
    <w:rsid w:val="00EC2FF4"/>
    <w:rsid w:val="00ED4D17"/>
    <w:rsid w:val="00EE379C"/>
    <w:rsid w:val="00EF17CC"/>
    <w:rsid w:val="00EF750E"/>
    <w:rsid w:val="00F00D77"/>
    <w:rsid w:val="00F1128A"/>
    <w:rsid w:val="00F419F4"/>
    <w:rsid w:val="00F43387"/>
    <w:rsid w:val="00F56598"/>
    <w:rsid w:val="00F660AF"/>
    <w:rsid w:val="00F66B41"/>
    <w:rsid w:val="00F750E2"/>
    <w:rsid w:val="00F8255D"/>
    <w:rsid w:val="00F84633"/>
    <w:rsid w:val="00F9399C"/>
    <w:rsid w:val="00FA3ED2"/>
    <w:rsid w:val="00FA79DF"/>
    <w:rsid w:val="00FB59DA"/>
    <w:rsid w:val="00FC581F"/>
    <w:rsid w:val="00FD0DB5"/>
    <w:rsid w:val="00FE2F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7E"/>
    <w:rPr>
      <w:rFonts w:ascii="Times New Roman" w:eastAsia="Times New Roman" w:hAnsi="Times New Roman"/>
    </w:rPr>
  </w:style>
  <w:style w:type="paragraph" w:styleId="Heading2">
    <w:name w:val="heading 2"/>
    <w:basedOn w:val="Normal"/>
    <w:next w:val="Normal"/>
    <w:link w:val="Heading2Char"/>
    <w:uiPriority w:val="99"/>
    <w:qFormat/>
    <w:rsid w:val="0014757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4757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4757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757E"/>
    <w:rPr>
      <w:rFonts w:ascii="Cambria" w:hAnsi="Cambria" w:cs="Times New Roman"/>
      <w:b/>
      <w:bCs/>
      <w:sz w:val="26"/>
      <w:szCs w:val="26"/>
    </w:rPr>
  </w:style>
  <w:style w:type="paragraph" w:styleId="Title">
    <w:name w:val="Title"/>
    <w:basedOn w:val="Normal"/>
    <w:link w:val="TitleChar"/>
    <w:uiPriority w:val="99"/>
    <w:qFormat/>
    <w:rsid w:val="0014757E"/>
    <w:pPr>
      <w:jc w:val="center"/>
    </w:pPr>
    <w:rPr>
      <w:b/>
      <w:sz w:val="24"/>
    </w:rPr>
  </w:style>
  <w:style w:type="character" w:customStyle="1" w:styleId="TitleChar">
    <w:name w:val="Title Char"/>
    <w:basedOn w:val="DefaultParagraphFont"/>
    <w:link w:val="Title"/>
    <w:uiPriority w:val="99"/>
    <w:locked/>
    <w:rsid w:val="0014757E"/>
    <w:rPr>
      <w:rFonts w:ascii="Times New Roman" w:hAnsi="Times New Roman" w:cs="Times New Roman"/>
      <w:b/>
      <w:sz w:val="20"/>
      <w:szCs w:val="20"/>
    </w:rPr>
  </w:style>
  <w:style w:type="paragraph" w:styleId="BodyText">
    <w:name w:val="Body Text"/>
    <w:basedOn w:val="Normal"/>
    <w:link w:val="BodyTextChar"/>
    <w:uiPriority w:val="99"/>
    <w:rsid w:val="0014757E"/>
    <w:rPr>
      <w:sz w:val="24"/>
    </w:rPr>
  </w:style>
  <w:style w:type="character" w:customStyle="1" w:styleId="BodyTextChar">
    <w:name w:val="Body Text Char"/>
    <w:basedOn w:val="DefaultParagraphFont"/>
    <w:link w:val="BodyText"/>
    <w:uiPriority w:val="99"/>
    <w:locked/>
    <w:rsid w:val="0014757E"/>
    <w:rPr>
      <w:rFonts w:ascii="Times New Roman" w:hAnsi="Times New Roman" w:cs="Times New Roman"/>
      <w:sz w:val="20"/>
      <w:szCs w:val="20"/>
    </w:rPr>
  </w:style>
  <w:style w:type="character" w:styleId="Hyperlink">
    <w:name w:val="Hyperlink"/>
    <w:basedOn w:val="DefaultParagraphFont"/>
    <w:uiPriority w:val="99"/>
    <w:rsid w:val="0014757E"/>
    <w:rPr>
      <w:rFonts w:cs="Times New Roman"/>
      <w:color w:val="0000FF"/>
      <w:u w:val="single"/>
    </w:rPr>
  </w:style>
  <w:style w:type="paragraph" w:styleId="ListParagraph">
    <w:name w:val="List Paragraph"/>
    <w:basedOn w:val="Normal"/>
    <w:uiPriority w:val="99"/>
    <w:qFormat/>
    <w:rsid w:val="0014757E"/>
    <w:pPr>
      <w:ind w:left="720"/>
    </w:pPr>
  </w:style>
  <w:style w:type="paragraph" w:styleId="NormalWeb">
    <w:name w:val="Normal (Web)"/>
    <w:basedOn w:val="Normal"/>
    <w:uiPriority w:val="99"/>
    <w:rsid w:val="0014757E"/>
    <w:pPr>
      <w:spacing w:before="100" w:beforeAutospacing="1" w:after="100" w:afterAutospacing="1"/>
    </w:pPr>
    <w:rPr>
      <w:sz w:val="24"/>
      <w:szCs w:val="24"/>
    </w:rPr>
  </w:style>
  <w:style w:type="paragraph" w:styleId="Header">
    <w:name w:val="header"/>
    <w:basedOn w:val="Normal"/>
    <w:link w:val="HeaderChar"/>
    <w:uiPriority w:val="99"/>
    <w:semiHidden/>
    <w:rsid w:val="0014757E"/>
    <w:pPr>
      <w:tabs>
        <w:tab w:val="center" w:pos="4680"/>
        <w:tab w:val="right" w:pos="9360"/>
      </w:tabs>
    </w:pPr>
  </w:style>
  <w:style w:type="character" w:customStyle="1" w:styleId="HeaderChar">
    <w:name w:val="Header Char"/>
    <w:basedOn w:val="DefaultParagraphFont"/>
    <w:link w:val="Header"/>
    <w:uiPriority w:val="99"/>
    <w:semiHidden/>
    <w:locked/>
    <w:rsid w:val="0014757E"/>
    <w:rPr>
      <w:rFonts w:ascii="Times New Roman" w:hAnsi="Times New Roman" w:cs="Times New Roman"/>
      <w:sz w:val="20"/>
      <w:szCs w:val="20"/>
    </w:rPr>
  </w:style>
  <w:style w:type="paragraph" w:styleId="Footer">
    <w:name w:val="footer"/>
    <w:basedOn w:val="Normal"/>
    <w:link w:val="FooterChar"/>
    <w:uiPriority w:val="99"/>
    <w:rsid w:val="0014757E"/>
    <w:pPr>
      <w:tabs>
        <w:tab w:val="center" w:pos="4680"/>
        <w:tab w:val="right" w:pos="9360"/>
      </w:tabs>
    </w:pPr>
  </w:style>
  <w:style w:type="character" w:customStyle="1" w:styleId="FooterChar">
    <w:name w:val="Footer Char"/>
    <w:basedOn w:val="DefaultParagraphFont"/>
    <w:link w:val="Footer"/>
    <w:uiPriority w:val="99"/>
    <w:locked/>
    <w:rsid w:val="0014757E"/>
    <w:rPr>
      <w:rFonts w:ascii="Times New Roman" w:hAnsi="Times New Roman" w:cs="Times New Roman"/>
      <w:sz w:val="20"/>
      <w:szCs w:val="20"/>
    </w:rPr>
  </w:style>
  <w:style w:type="paragraph" w:styleId="BalloonText">
    <w:name w:val="Balloon Text"/>
    <w:basedOn w:val="Normal"/>
    <w:link w:val="BalloonTextChar"/>
    <w:uiPriority w:val="99"/>
    <w:semiHidden/>
    <w:rsid w:val="005508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87B"/>
    <w:rPr>
      <w:rFonts w:ascii="Tahoma" w:hAnsi="Tahoma" w:cs="Tahoma"/>
      <w:sz w:val="16"/>
      <w:szCs w:val="16"/>
    </w:rPr>
  </w:style>
  <w:style w:type="paragraph" w:styleId="HTMLPreformatted">
    <w:name w:val="HTML Preformatted"/>
    <w:basedOn w:val="Normal"/>
    <w:link w:val="HTMLPreformattedChar"/>
    <w:rsid w:val="00F56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56598"/>
    <w:rPr>
      <w:rFonts w:ascii="Courier New" w:eastAsia="Times New Roman" w:hAnsi="Courier New" w:cs="Courier New"/>
      <w:sz w:val="20"/>
      <w:szCs w:val="20"/>
    </w:rPr>
  </w:style>
  <w:style w:type="paragraph" w:styleId="NoSpacing">
    <w:name w:val="No Spacing"/>
    <w:uiPriority w:val="1"/>
    <w:qFormat/>
    <w:rsid w:val="00672DD2"/>
    <w:rPr>
      <w:rFonts w:ascii="Arial" w:hAnsi="Arial"/>
      <w:sz w:val="24"/>
      <w:szCs w:val="22"/>
    </w:rPr>
  </w:style>
  <w:style w:type="character" w:customStyle="1" w:styleId="subheaditalic">
    <w:name w:val="subhead_italic"/>
    <w:basedOn w:val="DefaultParagraphFont"/>
    <w:rsid w:val="0069636B"/>
  </w:style>
  <w:style w:type="paragraph" w:customStyle="1" w:styleId="maintext">
    <w:name w:val="maintext"/>
    <w:basedOn w:val="Normal"/>
    <w:rsid w:val="0069636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82458278">
      <w:bodyDiv w:val="1"/>
      <w:marLeft w:val="0"/>
      <w:marRight w:val="0"/>
      <w:marTop w:val="0"/>
      <w:marBottom w:val="0"/>
      <w:divBdr>
        <w:top w:val="none" w:sz="0" w:space="0" w:color="auto"/>
        <w:left w:val="none" w:sz="0" w:space="0" w:color="auto"/>
        <w:bottom w:val="none" w:sz="0" w:space="0" w:color="auto"/>
        <w:right w:val="none" w:sz="0" w:space="0" w:color="auto"/>
      </w:divBdr>
    </w:div>
    <w:div w:id="18994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COMPREHENSIVE FAMILY PLANNING &amp; REPRODUCTIVE HEALTH PROGRAM</vt:lpstr>
    </vt:vector>
  </TitlesOfParts>
  <Company>NYSDOH</Company>
  <LinksUpToDate>false</LinksUpToDate>
  <CharactersWithSpaces>18904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FAMILY PLANNING &amp; REPRODUCTIVE HEALTH PROGRAM</dc:title>
  <dc:creator>cbf03</dc:creator>
  <cp:lastModifiedBy>talbright</cp:lastModifiedBy>
  <cp:revision>2</cp:revision>
  <cp:lastPrinted>2013-03-22T20:07:00Z</cp:lastPrinted>
  <dcterms:created xsi:type="dcterms:W3CDTF">2013-03-22T20:11:00Z</dcterms:created>
  <dcterms:modified xsi:type="dcterms:W3CDTF">2013-03-22T20:11:00Z</dcterms:modified>
</cp:coreProperties>
</file>